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EF6D" w14:textId="6144D7AB" w:rsidR="005F3A2C" w:rsidRDefault="00ED1940" w:rsidP="00A61CE9">
      <w:pPr>
        <w:jc w:val="center"/>
        <w:rPr>
          <w:rFonts w:ascii="Cambria" w:hAnsi="Cambria"/>
          <w:b/>
          <w:i/>
          <w:sz w:val="24"/>
          <w:szCs w:val="24"/>
        </w:rPr>
      </w:pPr>
      <w:r w:rsidRPr="00D64DA1">
        <w:rPr>
          <w:rFonts w:ascii="Arial" w:eastAsia="Times New Roman" w:hAnsi="Arial" w:cs="Arial"/>
          <w:b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4C0A75B9" wp14:editId="6C779E15">
            <wp:simplePos x="0" y="0"/>
            <wp:positionH relativeFrom="margin">
              <wp:posOffset>81280</wp:posOffset>
            </wp:positionH>
            <wp:positionV relativeFrom="paragraph">
              <wp:posOffset>252730</wp:posOffset>
            </wp:positionV>
            <wp:extent cx="188658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75" y="21327"/>
                <wp:lineTo x="2137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zwed\Desktop\ksiaze_inf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215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BC05596">
            <wp:simplePos x="0" y="0"/>
            <wp:positionH relativeFrom="margin">
              <wp:posOffset>3907155</wp:posOffset>
            </wp:positionH>
            <wp:positionV relativeFrom="paragraph">
              <wp:posOffset>148590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D700" w14:textId="46BAA96B" w:rsidR="00871CA0" w:rsidRDefault="00871CA0" w:rsidP="003649B4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020255CD" w14:textId="77777777" w:rsidR="00ED1940" w:rsidRDefault="00ED1940" w:rsidP="003649B4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115D3A42" w14:textId="77777777" w:rsidR="00CB0215" w:rsidRDefault="00CB021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ACCBAE" w14:textId="77777777" w:rsidR="00CB0215" w:rsidRDefault="00CB021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70881A2" w14:textId="77777777" w:rsidR="00CB0215" w:rsidRDefault="00CB021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ABA747" w14:textId="77777777" w:rsidR="00CB0215" w:rsidRDefault="00CB021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590B77" w14:textId="77777777" w:rsidR="00DD6892" w:rsidRDefault="00DD6892" w:rsidP="00ED1940">
      <w:pPr>
        <w:pStyle w:val="Bezodstpw"/>
        <w:jc w:val="center"/>
        <w:rPr>
          <w:rFonts w:ascii="Cambria" w:hAnsi="Cambria" w:cs="Times New Roman"/>
          <w:i/>
          <w:sz w:val="24"/>
          <w:szCs w:val="24"/>
        </w:rPr>
      </w:pPr>
    </w:p>
    <w:p w14:paraId="67E43273" w14:textId="77777777" w:rsidR="00DD6892" w:rsidRDefault="00DD6892" w:rsidP="00ED1940">
      <w:pPr>
        <w:pStyle w:val="Bezodstpw"/>
        <w:jc w:val="center"/>
        <w:rPr>
          <w:rFonts w:ascii="Cambria" w:hAnsi="Cambria" w:cs="Times New Roman"/>
          <w:i/>
          <w:sz w:val="24"/>
          <w:szCs w:val="24"/>
        </w:rPr>
      </w:pPr>
    </w:p>
    <w:p w14:paraId="2A7E2E24" w14:textId="0F19B292" w:rsidR="00ED1940" w:rsidRPr="00C12FAC" w:rsidRDefault="00ED1940" w:rsidP="00ED1940">
      <w:pPr>
        <w:pStyle w:val="Bezodstpw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C12FAC">
        <w:rPr>
          <w:rFonts w:ascii="Cambria" w:hAnsi="Cambria" w:cs="Times New Roman"/>
          <w:b/>
          <w:i/>
          <w:sz w:val="24"/>
          <w:szCs w:val="24"/>
        </w:rPr>
        <w:t>Abakanowicz. Konfrontacje</w:t>
      </w:r>
    </w:p>
    <w:p w14:paraId="45BCE2DC" w14:textId="77777777" w:rsidR="00ED1940" w:rsidRPr="00C12FAC" w:rsidRDefault="00ED1940" w:rsidP="00ED1940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C12FAC">
        <w:rPr>
          <w:rFonts w:ascii="Cambria" w:hAnsi="Cambria" w:cs="Times New Roman"/>
          <w:b/>
          <w:sz w:val="24"/>
          <w:szCs w:val="24"/>
        </w:rPr>
        <w:br/>
        <w:t>1 grudnia 2022 r.–19 lutego 2023 r.</w:t>
      </w:r>
    </w:p>
    <w:p w14:paraId="7A57EC35" w14:textId="77777777" w:rsidR="00ED1940" w:rsidRPr="00C12FAC" w:rsidRDefault="00ED1940" w:rsidP="00ED1940">
      <w:pPr>
        <w:pStyle w:val="Bezodstpw"/>
        <w:rPr>
          <w:rFonts w:ascii="Cambria" w:hAnsi="Cambria" w:cs="Times New Roman"/>
          <w:b/>
          <w:sz w:val="24"/>
          <w:szCs w:val="24"/>
        </w:rPr>
      </w:pPr>
    </w:p>
    <w:p w14:paraId="79EF08FA" w14:textId="38705472" w:rsidR="00CB0215" w:rsidRPr="00C12FAC" w:rsidRDefault="00ED1940" w:rsidP="00ED1940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C12FAC">
        <w:rPr>
          <w:rFonts w:ascii="Cambria" w:hAnsi="Cambria" w:cs="Times New Roman"/>
          <w:b/>
          <w:sz w:val="24"/>
          <w:szCs w:val="24"/>
        </w:rPr>
        <w:t>Biblioteka Królewska</w:t>
      </w:r>
    </w:p>
    <w:p w14:paraId="6C439A46" w14:textId="190F1B53" w:rsidR="00A61CE9" w:rsidRPr="00CB0215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7FBB8E91" w14:textId="1EFE8705" w:rsidR="00ED1940" w:rsidRPr="00CB0215" w:rsidRDefault="00ED1940" w:rsidP="00ED1940">
      <w:pPr>
        <w:pStyle w:val="Bezodstpw"/>
        <w:jc w:val="both"/>
        <w:rPr>
          <w:rFonts w:ascii="Cambria" w:hAnsi="Cambria" w:cs="Times New Roman"/>
          <w:b/>
          <w:sz w:val="24"/>
          <w:szCs w:val="24"/>
        </w:rPr>
      </w:pPr>
      <w:r w:rsidRPr="00CB0215">
        <w:rPr>
          <w:rFonts w:ascii="Cambria" w:hAnsi="Cambria" w:cs="Times New Roman"/>
          <w:b/>
          <w:sz w:val="24"/>
          <w:szCs w:val="24"/>
        </w:rPr>
        <w:t>Surowe formy sztuki współczesnej umiejscowione w zabytkowym, osiemnastowiecznym wnętrzu to zestawienie niecodzienne, uruchamiające całą gamę dodatkowych znaczeń. Właśnie taki charakter</w:t>
      </w:r>
      <w:r w:rsidR="00CB0215">
        <w:rPr>
          <w:rFonts w:ascii="Cambria" w:hAnsi="Cambria" w:cs="Times New Roman"/>
          <w:b/>
          <w:sz w:val="24"/>
          <w:szCs w:val="24"/>
        </w:rPr>
        <w:t xml:space="preserve"> ma</w:t>
      </w:r>
      <w:r w:rsidRPr="00CB0215">
        <w:rPr>
          <w:rFonts w:ascii="Cambria" w:hAnsi="Cambria" w:cs="Times New Roman"/>
          <w:b/>
          <w:sz w:val="24"/>
          <w:szCs w:val="24"/>
        </w:rPr>
        <w:t xml:space="preserve"> wystawa prac Magdaleny Abakanowicz – jednej z najważniejszych polskich artystek drugiej połowy XX w. prezentowana w historycznych murach Biblioteki Królewskiej – jedynego w pełni autentycznego, ocalałego z pożogi wojennej pomieszczenia Zamku Królewskiego </w:t>
      </w:r>
      <w:r w:rsidR="00CB0215">
        <w:rPr>
          <w:rFonts w:ascii="Cambria" w:hAnsi="Cambria" w:cs="Times New Roman"/>
          <w:b/>
          <w:sz w:val="24"/>
          <w:szCs w:val="24"/>
        </w:rPr>
        <w:br/>
      </w:r>
      <w:r w:rsidRPr="00CB0215">
        <w:rPr>
          <w:rFonts w:ascii="Cambria" w:hAnsi="Cambria" w:cs="Times New Roman"/>
          <w:b/>
          <w:sz w:val="24"/>
          <w:szCs w:val="24"/>
        </w:rPr>
        <w:t xml:space="preserve">w Warszawie. </w:t>
      </w:r>
    </w:p>
    <w:p w14:paraId="595952E6" w14:textId="258E827D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br/>
        <w:t xml:space="preserve">Magdalena Abakanowicz to najbardziej rozpoznawalne polskie nazwisko w świecie sztuki współczesnej – artystka totalna, indywidualistka i innowatorka, stale konfrontująca się </w:t>
      </w:r>
      <w:r w:rsidR="00CB0215">
        <w:rPr>
          <w:rFonts w:ascii="Cambria" w:hAnsi="Cambria" w:cs="Times New Roman"/>
          <w:sz w:val="24"/>
          <w:szCs w:val="24"/>
        </w:rPr>
        <w:br/>
      </w:r>
      <w:r w:rsidRPr="00CB0215">
        <w:rPr>
          <w:rFonts w:ascii="Cambria" w:hAnsi="Cambria" w:cs="Times New Roman"/>
          <w:sz w:val="24"/>
          <w:szCs w:val="24"/>
        </w:rPr>
        <w:t>z nowymi obszarami poszukiwań twórczych. Jej prace na stałe weszły w skład ścisłego światowego kanonu sztuki XX wieku.</w:t>
      </w:r>
      <w:r w:rsidRPr="00CB0215" w:rsidDel="00703E10">
        <w:rPr>
          <w:rFonts w:ascii="Cambria" w:hAnsi="Cambria" w:cs="Times New Roman"/>
          <w:sz w:val="24"/>
          <w:szCs w:val="24"/>
        </w:rPr>
        <w:t xml:space="preserve"> </w:t>
      </w:r>
    </w:p>
    <w:p w14:paraId="52CE3611" w14:textId="77777777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br/>
        <w:t xml:space="preserve">Ewolucja twórczości Abakanowicz przebiegała od tkanin, które stopniowo zyskiwały trzeci wymiar przestrzenny, stając się abstrakcyjnymi rzeźbami, w stronę przedstawień figuratywnych – humanoidalnych form wykonanych z jutowego płótna – postaci siedzących, stojących, kroczących, tańczących, z głowami lub bez. </w:t>
      </w:r>
    </w:p>
    <w:p w14:paraId="4BFD1553" w14:textId="77777777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4727E140" w14:textId="77777777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t>Ci „szarzy ludzie” Abakanowicz są jednocześnie „</w:t>
      </w:r>
      <w:r w:rsidRPr="00CB0215">
        <w:rPr>
          <w:rFonts w:ascii="Cambria" w:hAnsi="Cambria" w:cs="Times New Roman"/>
          <w:iCs/>
          <w:sz w:val="24"/>
          <w:szCs w:val="24"/>
        </w:rPr>
        <w:t>bierni i natarczywi”</w:t>
      </w:r>
      <w:r w:rsidRPr="00CB0215">
        <w:rPr>
          <w:rFonts w:ascii="Cambria" w:hAnsi="Cambria" w:cs="Times New Roman"/>
          <w:sz w:val="24"/>
          <w:szCs w:val="24"/>
        </w:rPr>
        <w:t xml:space="preserve"> (Jasia </w:t>
      </w:r>
      <w:proofErr w:type="spellStart"/>
      <w:r w:rsidRPr="00CB0215">
        <w:rPr>
          <w:rFonts w:ascii="Cambria" w:hAnsi="Cambria" w:cs="Times New Roman"/>
          <w:sz w:val="24"/>
          <w:szCs w:val="24"/>
        </w:rPr>
        <w:t>Reichardt</w:t>
      </w:r>
      <w:proofErr w:type="spellEnd"/>
      <w:r w:rsidRPr="00CB0215">
        <w:rPr>
          <w:rFonts w:ascii="Cambria" w:hAnsi="Cambria" w:cs="Times New Roman"/>
          <w:sz w:val="24"/>
          <w:szCs w:val="24"/>
        </w:rPr>
        <w:t>, 1995) – z przodu jawią się jako gotowy do konfrontacji tłum, z tyłu – jako puste, wydrążone figury, robiące wrażenie słabych i bezbronnych. W swoich dziełach artystka często konfrontowała przeciwstawne znaczenia, otwierając drogę ku wielości interpretacji i konkluzji.</w:t>
      </w:r>
    </w:p>
    <w:p w14:paraId="254F726C" w14:textId="66C6098F" w:rsid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br/>
        <w:t xml:space="preserve">Monumentalne, wieloznaczne formy kreowane przez Abakanowicz (m.in.: </w:t>
      </w:r>
      <w:r w:rsidRPr="00CB0215">
        <w:rPr>
          <w:rFonts w:ascii="Cambria" w:hAnsi="Cambria" w:cs="Times New Roman"/>
          <w:i/>
          <w:iCs/>
          <w:sz w:val="24"/>
          <w:szCs w:val="24"/>
        </w:rPr>
        <w:t>Tłum III</w:t>
      </w:r>
      <w:r w:rsidRPr="00CB0215">
        <w:rPr>
          <w:rFonts w:ascii="Cambria" w:hAnsi="Cambria" w:cs="Times New Roman"/>
          <w:sz w:val="24"/>
          <w:szCs w:val="24"/>
        </w:rPr>
        <w:t xml:space="preserve">, </w:t>
      </w:r>
      <w:r w:rsidRPr="00CB0215">
        <w:rPr>
          <w:rFonts w:ascii="Cambria" w:hAnsi="Cambria" w:cs="Times New Roman"/>
          <w:i/>
          <w:iCs/>
          <w:sz w:val="24"/>
          <w:szCs w:val="24"/>
        </w:rPr>
        <w:t>Plecy</w:t>
      </w:r>
      <w:r w:rsidRPr="00CB021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CB0215">
        <w:rPr>
          <w:rFonts w:ascii="Cambria" w:hAnsi="Cambria" w:cs="Times New Roman"/>
          <w:i/>
          <w:iCs/>
          <w:sz w:val="24"/>
          <w:szCs w:val="24"/>
        </w:rPr>
        <w:t>Ugłowione</w:t>
      </w:r>
      <w:proofErr w:type="spellEnd"/>
      <w:r w:rsidRPr="00CB0215">
        <w:rPr>
          <w:rFonts w:ascii="Cambria" w:hAnsi="Cambria" w:cs="Times New Roman"/>
          <w:sz w:val="24"/>
          <w:szCs w:val="24"/>
        </w:rPr>
        <w:t xml:space="preserve">) w ramach niniejszej wystawy zyskują szczególny kontekst w postaci historycznego, klasycystycznego wnętrza Biblioteki Królewskiej – jedynego obiektu </w:t>
      </w:r>
      <w:r w:rsidR="00DD6892">
        <w:rPr>
          <w:rFonts w:ascii="Cambria" w:hAnsi="Cambria" w:cs="Times New Roman"/>
          <w:sz w:val="24"/>
          <w:szCs w:val="24"/>
        </w:rPr>
        <w:br/>
      </w:r>
      <w:r w:rsidRPr="00CB0215">
        <w:rPr>
          <w:rFonts w:ascii="Cambria" w:hAnsi="Cambria" w:cs="Times New Roman"/>
          <w:sz w:val="24"/>
          <w:szCs w:val="24"/>
        </w:rPr>
        <w:t xml:space="preserve">w obrębie zabytkowego kompleksu Zamku Królewskiego, który nie został zburzony </w:t>
      </w:r>
      <w:r w:rsidR="00DD6892">
        <w:rPr>
          <w:rFonts w:ascii="Cambria" w:hAnsi="Cambria" w:cs="Times New Roman"/>
          <w:sz w:val="24"/>
          <w:szCs w:val="24"/>
        </w:rPr>
        <w:br/>
      </w:r>
      <w:r w:rsidRPr="00CB0215">
        <w:rPr>
          <w:rFonts w:ascii="Cambria" w:hAnsi="Cambria" w:cs="Times New Roman"/>
          <w:sz w:val="24"/>
          <w:szCs w:val="24"/>
        </w:rPr>
        <w:t>w czasie II wojny światowej.</w:t>
      </w:r>
    </w:p>
    <w:p w14:paraId="5FF934C2" w14:textId="43F277C8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br/>
        <w:t xml:space="preserve">Wystawa wpisuje się w coraz częściej stosowaną praktykę eksponowania prac sztuki </w:t>
      </w:r>
      <w:r w:rsidRPr="00CB0215">
        <w:rPr>
          <w:rFonts w:ascii="Cambria" w:hAnsi="Cambria" w:cs="Times New Roman"/>
          <w:sz w:val="24"/>
          <w:szCs w:val="24"/>
        </w:rPr>
        <w:lastRenderedPageBreak/>
        <w:t>współczesnej w muzeach-rezydencjach, wypełnionych dziełami sztuki dawnej. Placówki tego typu to zazwyczaj dawne siedziby monarchów, a więc obiekty o dużym znaczeniu historycznym i symbolicznym. Eksperymenty muzealne w postaci konfrontacji dwóch na pozór nieprzystających porządków umożliwiają odmienne spojrzenie na prezentowane dzieła i historyczny kontekst oraz wydobycie z nich nowych, często nieoczekiwanych znaczeń.</w:t>
      </w:r>
    </w:p>
    <w:p w14:paraId="7669CE84" w14:textId="77777777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54248833" w14:textId="722EE443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t xml:space="preserve">Same obecne na wystawie prace wybrane zostały według klucza, jakim jest kontekst toczącej się obecnie wojny w Ukrainie i związanego z nią poczucia zagrożenia, odczuwanego wyraźnie także Polsce. Słowo „konfrontacja” nabiera tu dodatkowych znaczeń – jako konflikt zbrojny dwóch państw, ale także rodzące się w jego wyniku liczne konflikty wartości: między instynktem przetrwania a poczuciem obowiązku, między miłością bliźniego a wolą walki, między afirmacją życia a zwątpieniem w jego sens </w:t>
      </w:r>
      <w:r w:rsidR="00DD6892">
        <w:rPr>
          <w:rFonts w:ascii="Cambria" w:hAnsi="Cambria" w:cs="Times New Roman"/>
          <w:sz w:val="24"/>
          <w:szCs w:val="24"/>
        </w:rPr>
        <w:br/>
      </w:r>
      <w:r w:rsidRPr="00CB0215">
        <w:rPr>
          <w:rFonts w:ascii="Cambria" w:hAnsi="Cambria" w:cs="Times New Roman"/>
          <w:sz w:val="24"/>
          <w:szCs w:val="24"/>
        </w:rPr>
        <w:t>w obliczu niewyobrażalnych aktów przemocy i zniszczenia.</w:t>
      </w:r>
    </w:p>
    <w:p w14:paraId="1889FC40" w14:textId="77777777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67A09AC0" w14:textId="37BB9A25" w:rsidR="00ED1940" w:rsidRDefault="00ED1940" w:rsidP="00DD6892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t>Obiekty zostały wyeksponowane jedynie przy użyciu światła, a scenografię stanowi zabytkowe wnętrze. Wszystkie elementy korespondują ze sobą, tworząc wspólną narrację.</w:t>
      </w:r>
      <w:r w:rsidR="00DD6892">
        <w:rPr>
          <w:rFonts w:ascii="Cambria" w:hAnsi="Cambria" w:cs="Times New Roman"/>
          <w:sz w:val="24"/>
          <w:szCs w:val="24"/>
        </w:rPr>
        <w:t xml:space="preserve"> </w:t>
      </w:r>
      <w:r w:rsidR="00DD6892" w:rsidRPr="00CB0215">
        <w:rPr>
          <w:rFonts w:ascii="Cambria" w:hAnsi="Cambria" w:cs="Times New Roman"/>
          <w:sz w:val="24"/>
          <w:szCs w:val="24"/>
        </w:rPr>
        <w:t xml:space="preserve">Zapowiedzią, a zarazem zachętą do odwiedzenia wystawy będzie ekspozycja ośmiu figur odlanych w brązie pod tytułem </w:t>
      </w:r>
      <w:r w:rsidR="00DD6892" w:rsidRPr="00CB0215">
        <w:rPr>
          <w:rFonts w:ascii="Cambria" w:hAnsi="Cambria" w:cs="Times New Roman"/>
          <w:i/>
          <w:sz w:val="24"/>
          <w:szCs w:val="24"/>
        </w:rPr>
        <w:t>Postacie stojące</w:t>
      </w:r>
      <w:r w:rsidR="00DD6892" w:rsidRPr="00CB0215">
        <w:rPr>
          <w:rFonts w:ascii="Cambria" w:hAnsi="Cambria" w:cs="Times New Roman"/>
          <w:sz w:val="24"/>
          <w:szCs w:val="24"/>
        </w:rPr>
        <w:t>, które zostaną ustawione na Dziedzińcu Wielkim.</w:t>
      </w:r>
    </w:p>
    <w:p w14:paraId="1CF33A94" w14:textId="77777777" w:rsidR="00DD6892" w:rsidRPr="00CB0215" w:rsidRDefault="00DD6892" w:rsidP="00DD689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175DA6A6" w14:textId="6E41E0BA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t>Prace pochodzą z Fundacji Marty Magdaleny Abakanow</w:t>
      </w:r>
      <w:r w:rsidR="00917E89">
        <w:rPr>
          <w:rFonts w:ascii="Cambria" w:hAnsi="Cambria" w:cs="Times New Roman"/>
          <w:sz w:val="24"/>
          <w:szCs w:val="24"/>
        </w:rPr>
        <w:t xml:space="preserve">icz </w:t>
      </w:r>
      <w:r w:rsidRPr="00CB0215">
        <w:rPr>
          <w:rFonts w:ascii="Cambria" w:hAnsi="Cambria" w:cs="Times New Roman"/>
          <w:sz w:val="24"/>
          <w:szCs w:val="24"/>
        </w:rPr>
        <w:t xml:space="preserve">Kosmowskiej i Jana Kosmowskiego, Muzeum Narodowego we Wrocławiu oraz Krupa Gallery we Wrocławiu. </w:t>
      </w:r>
    </w:p>
    <w:p w14:paraId="7ECEE6A6" w14:textId="77777777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62735EEC" w14:textId="595C988B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t>Wystawa została zrealizowana przy współpracy z Fundacją Marty Magdaleny Abakanowicz</w:t>
      </w:r>
      <w:r w:rsidR="00917E89">
        <w:rPr>
          <w:rFonts w:ascii="Cambria" w:hAnsi="Cambria" w:cs="Times New Roman"/>
          <w:sz w:val="24"/>
          <w:szCs w:val="24"/>
        </w:rPr>
        <w:t xml:space="preserve"> </w:t>
      </w:r>
      <w:r w:rsidRPr="00CB0215">
        <w:rPr>
          <w:rFonts w:ascii="Cambria" w:hAnsi="Cambria" w:cs="Times New Roman"/>
          <w:sz w:val="24"/>
          <w:szCs w:val="24"/>
        </w:rPr>
        <w:t>Kosmowskiej i Jana Kosmowskiego.</w:t>
      </w:r>
      <w:bookmarkStart w:id="0" w:name="_GoBack"/>
      <w:bookmarkEnd w:id="0"/>
    </w:p>
    <w:p w14:paraId="7F0D5DDF" w14:textId="77777777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br/>
        <w:t xml:space="preserve">Wystawie towarzyszy ilustrowana wyjątkowymi zdjęciami publikacja, zawierająca eseje przygotowane przez znawców twórczości Abakanowicz, wydany nakładem zamkowego wydawnictwa </w:t>
      </w:r>
      <w:proofErr w:type="spellStart"/>
      <w:r w:rsidRPr="00CB0215">
        <w:rPr>
          <w:rFonts w:ascii="Cambria" w:hAnsi="Cambria" w:cs="Times New Roman"/>
          <w:sz w:val="24"/>
          <w:szCs w:val="24"/>
        </w:rPr>
        <w:t>Arx</w:t>
      </w:r>
      <w:proofErr w:type="spellEnd"/>
      <w:r w:rsidRPr="00CB021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B0215">
        <w:rPr>
          <w:rFonts w:ascii="Cambria" w:hAnsi="Cambria" w:cs="Times New Roman"/>
          <w:sz w:val="24"/>
          <w:szCs w:val="24"/>
        </w:rPr>
        <w:t>Regia</w:t>
      </w:r>
      <w:proofErr w:type="spellEnd"/>
      <w:r w:rsidRPr="00CB0215">
        <w:rPr>
          <w:rFonts w:ascii="Cambria" w:hAnsi="Cambria" w:cs="Times New Roman"/>
          <w:sz w:val="24"/>
          <w:szCs w:val="24"/>
        </w:rPr>
        <w:t>.</w:t>
      </w:r>
    </w:p>
    <w:p w14:paraId="5E2F3401" w14:textId="0BF7D33C" w:rsidR="00ED1940" w:rsidRPr="00CB0215" w:rsidRDefault="00ED1940" w:rsidP="00ED1940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CB0215">
        <w:rPr>
          <w:rFonts w:ascii="Cambria" w:hAnsi="Cambria" w:cs="Times New Roman"/>
          <w:sz w:val="24"/>
          <w:szCs w:val="24"/>
        </w:rPr>
        <w:br/>
        <w:t xml:space="preserve">Kuratorzy wystawy: dr Mariusz Klarecki, Katarzyna Rogalska (Zamek Królewski </w:t>
      </w:r>
      <w:r w:rsidR="00DD6892">
        <w:rPr>
          <w:rFonts w:ascii="Cambria" w:hAnsi="Cambria" w:cs="Times New Roman"/>
          <w:sz w:val="24"/>
          <w:szCs w:val="24"/>
        </w:rPr>
        <w:br/>
      </w:r>
      <w:r w:rsidRPr="00CB0215">
        <w:rPr>
          <w:rFonts w:ascii="Cambria" w:hAnsi="Cambria" w:cs="Times New Roman"/>
          <w:sz w:val="24"/>
          <w:szCs w:val="24"/>
        </w:rPr>
        <w:t>w Warszawie, Kuratorium Pałacu Pod Blachą)</w:t>
      </w:r>
    </w:p>
    <w:p w14:paraId="031AED02" w14:textId="77777777" w:rsidR="003649B4" w:rsidRPr="00CB0215" w:rsidRDefault="003649B4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AD468FD" w14:textId="77777777" w:rsidR="00DD6892" w:rsidRDefault="00573084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CB0215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Wystawę </w:t>
      </w:r>
      <w:r w:rsidR="00CB0215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Abakanowicz. Konfrontacje</w:t>
      </w:r>
      <w:r w:rsidR="00F83C44" w:rsidRPr="00CB0215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 xml:space="preserve"> </w:t>
      </w:r>
      <w:r w:rsidR="00F1352C" w:rsidRPr="00CB0215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dofinansowano ze środków Ministra Kultury </w:t>
      </w:r>
      <w:r w:rsidR="00DD6892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</w:r>
      <w:r w:rsidR="00F1352C" w:rsidRPr="00CB0215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i Dziedzictwa Narodowego.</w:t>
      </w:r>
    </w:p>
    <w:p w14:paraId="2B4A1FC7" w14:textId="5D67B935" w:rsidR="00D109BF" w:rsidRPr="00A61CE9" w:rsidRDefault="00DD6892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E6730">
        <w:rPr>
          <w:rFonts w:ascii="Cambria" w:hAnsi="Cambria" w:cstheme="minorHAnsi"/>
          <w:noProof/>
          <w:sz w:val="24"/>
          <w:szCs w:val="24"/>
          <w:lang w:eastAsia="pl-PL"/>
        </w:rPr>
        <w:drawing>
          <wp:inline distT="0" distB="0" distL="0" distR="0" wp14:anchorId="6F390BDB" wp14:editId="7A88B615">
            <wp:extent cx="2371725" cy="664082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51" cy="6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14053" w14:textId="37694ACF" w:rsidR="006854F6" w:rsidRPr="00A61CE9" w:rsidRDefault="00D109BF" w:rsidP="00D109BF">
      <w:pPr>
        <w:tabs>
          <w:tab w:val="center" w:pos="4536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ab/>
      </w:r>
    </w:p>
    <w:p w14:paraId="5A3B6399" w14:textId="77777777" w:rsidR="00312CC4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437A3D54" w14:textId="0B60CBE8" w:rsidR="00A947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b/>
          <w:sz w:val="24"/>
          <w:szCs w:val="24"/>
        </w:rPr>
        <w:t>Kontakt dla mediów</w:t>
      </w:r>
      <w:r w:rsidRPr="00A61CE9">
        <w:rPr>
          <w:rFonts w:ascii="Cambria" w:hAnsi="Cambria" w:cstheme="minorHAnsi"/>
          <w:sz w:val="24"/>
          <w:szCs w:val="24"/>
        </w:rPr>
        <w:t>:</w:t>
      </w:r>
      <w:r w:rsidR="005100D2">
        <w:rPr>
          <w:rFonts w:ascii="Cambria" w:hAnsi="Cambria" w:cstheme="minorHAnsi"/>
          <w:sz w:val="24"/>
          <w:szCs w:val="24"/>
        </w:rPr>
        <w:t xml:space="preserve"> </w:t>
      </w:r>
      <w:r w:rsidR="00A947E9" w:rsidRPr="00A61CE9">
        <w:rPr>
          <w:rFonts w:ascii="Cambria" w:hAnsi="Cambria" w:cstheme="minorHAnsi"/>
          <w:sz w:val="24"/>
          <w:szCs w:val="24"/>
        </w:rPr>
        <w:t xml:space="preserve">Paulina </w:t>
      </w:r>
      <w:r w:rsidR="005100D2">
        <w:rPr>
          <w:rFonts w:ascii="Cambria" w:hAnsi="Cambria" w:cstheme="minorHAnsi"/>
          <w:sz w:val="24"/>
          <w:szCs w:val="24"/>
        </w:rPr>
        <w:t>Szwed-Piestrzeniewicz, tel.:</w:t>
      </w:r>
      <w:r w:rsidR="00A947E9" w:rsidRPr="00A61CE9">
        <w:rPr>
          <w:rFonts w:ascii="Cambria" w:hAnsi="Cambria" w:cstheme="minorHAnsi"/>
          <w:sz w:val="24"/>
          <w:szCs w:val="24"/>
        </w:rPr>
        <w:t xml:space="preserve"> 22 35 55 3</w:t>
      </w:r>
      <w:r w:rsidR="009570A1">
        <w:rPr>
          <w:rFonts w:ascii="Cambria" w:hAnsi="Cambria" w:cstheme="minorHAnsi"/>
          <w:sz w:val="24"/>
          <w:szCs w:val="24"/>
        </w:rPr>
        <w:t>46, 664 118</w:t>
      </w:r>
      <w:r w:rsidR="00395518">
        <w:rPr>
          <w:rFonts w:ascii="Cambria" w:hAnsi="Cambria" w:cstheme="minorHAnsi"/>
          <w:sz w:val="24"/>
          <w:szCs w:val="24"/>
        </w:rPr>
        <w:t> </w:t>
      </w:r>
      <w:r w:rsidR="009570A1">
        <w:rPr>
          <w:rFonts w:ascii="Cambria" w:hAnsi="Cambria" w:cstheme="minorHAnsi"/>
          <w:sz w:val="24"/>
          <w:szCs w:val="24"/>
        </w:rPr>
        <w:t>303</w:t>
      </w:r>
      <w:r w:rsidR="00395518">
        <w:rPr>
          <w:rFonts w:ascii="Cambria" w:hAnsi="Cambria" w:cstheme="minorHAnsi"/>
          <w:sz w:val="24"/>
          <w:szCs w:val="24"/>
        </w:rPr>
        <w:t xml:space="preserve">, Klaudyna Sznajder-Dłużniewska, </w:t>
      </w:r>
      <w:proofErr w:type="spellStart"/>
      <w:r w:rsidR="00395518">
        <w:rPr>
          <w:rFonts w:ascii="Cambria" w:hAnsi="Cambria" w:cstheme="minorHAnsi"/>
          <w:sz w:val="24"/>
          <w:szCs w:val="24"/>
        </w:rPr>
        <w:t>tel</w:t>
      </w:r>
      <w:proofErr w:type="spellEnd"/>
      <w:r w:rsidR="00395518">
        <w:rPr>
          <w:rFonts w:ascii="Cambria" w:hAnsi="Cambria" w:cstheme="minorHAnsi"/>
          <w:sz w:val="24"/>
          <w:szCs w:val="24"/>
        </w:rPr>
        <w:t>/ 22 35 55</w:t>
      </w:r>
      <w:r w:rsidR="00CB0215">
        <w:rPr>
          <w:rFonts w:ascii="Cambria" w:hAnsi="Cambria" w:cstheme="minorHAnsi"/>
          <w:sz w:val="24"/>
          <w:szCs w:val="24"/>
        </w:rPr>
        <w:t> </w:t>
      </w:r>
      <w:r w:rsidR="00395518">
        <w:rPr>
          <w:rFonts w:ascii="Cambria" w:hAnsi="Cambria" w:cstheme="minorHAnsi"/>
          <w:sz w:val="24"/>
          <w:szCs w:val="24"/>
        </w:rPr>
        <w:t>221</w:t>
      </w:r>
    </w:p>
    <w:p w14:paraId="767FD6F7" w14:textId="510AF8DA" w:rsidR="00DD6892" w:rsidRPr="00A61CE9" w:rsidRDefault="00092FCD" w:rsidP="00312CC4">
      <w:pPr>
        <w:jc w:val="both"/>
        <w:rPr>
          <w:rFonts w:ascii="Cambria" w:hAnsi="Cambria" w:cstheme="minorHAnsi"/>
          <w:sz w:val="24"/>
          <w:szCs w:val="24"/>
        </w:rPr>
      </w:pPr>
      <w:hyperlink r:id="rId10" w:history="1">
        <w:r w:rsidR="00DD6892" w:rsidRPr="00DD6892">
          <w:rPr>
            <w:rStyle w:val="Hipercze"/>
            <w:rFonts w:ascii="Cambria" w:hAnsi="Cambria" w:cstheme="minorHAnsi"/>
            <w:sz w:val="24"/>
            <w:szCs w:val="24"/>
          </w:rPr>
          <w:t>media@zamek-krolewski.waw.pl</w:t>
        </w:r>
      </w:hyperlink>
    </w:p>
    <w:sectPr w:rsidR="00DD6892" w:rsidRPr="00A61C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10B22" w14:textId="77777777" w:rsidR="00092FCD" w:rsidRDefault="00092FCD" w:rsidP="00D64DA1">
      <w:pPr>
        <w:spacing w:after="0" w:line="240" w:lineRule="auto"/>
      </w:pPr>
      <w:r>
        <w:separator/>
      </w:r>
    </w:p>
  </w:endnote>
  <w:endnote w:type="continuationSeparator" w:id="0">
    <w:p w14:paraId="1099B036" w14:textId="77777777" w:rsidR="00092FCD" w:rsidRDefault="00092FCD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77777777" w:rsidR="00D64DA1" w:rsidRPr="00D109BF" w:rsidRDefault="00092FCD" w:rsidP="00D64DA1">
    <w:pPr>
      <w:pStyle w:val="Stopka"/>
      <w:rPr>
        <w:color w:val="2E74B5" w:themeColor="accent1" w:themeShade="BF"/>
      </w:rPr>
    </w:pPr>
    <w:hyperlink r:id="rId2">
      <w:r w:rsidR="00D64DA1" w:rsidRPr="00D109BF">
        <w:rPr>
          <w:rStyle w:val="czeinternetowe"/>
          <w:rFonts w:ascii="Cambria" w:hAnsi="Cambria" w:cstheme="minorHAnsi"/>
          <w:color w:val="2E74B5" w:themeColor="accent1" w:themeShade="BF"/>
          <w:szCs w:val="24"/>
        </w:rPr>
        <w:t>https://www.zamek-krolewski.pl/</w:t>
      </w:r>
    </w:hyperlink>
  </w:p>
  <w:p w14:paraId="5CBDC927" w14:textId="77777777" w:rsidR="00D64DA1" w:rsidRPr="00D109BF" w:rsidRDefault="00092FCD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743D" w14:textId="77777777" w:rsidR="00092FCD" w:rsidRDefault="00092FCD" w:rsidP="00D64DA1">
      <w:pPr>
        <w:spacing w:after="0" w:line="240" w:lineRule="auto"/>
      </w:pPr>
      <w:r>
        <w:separator/>
      </w:r>
    </w:p>
  </w:footnote>
  <w:footnote w:type="continuationSeparator" w:id="0">
    <w:p w14:paraId="426434DF" w14:textId="77777777" w:rsidR="00092FCD" w:rsidRDefault="00092FCD" w:rsidP="00D6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50F06"/>
    <w:rsid w:val="00057427"/>
    <w:rsid w:val="00092FCD"/>
    <w:rsid w:val="000B7060"/>
    <w:rsid w:val="000C465B"/>
    <w:rsid w:val="001334FE"/>
    <w:rsid w:val="00145E0A"/>
    <w:rsid w:val="00150D9B"/>
    <w:rsid w:val="00151D20"/>
    <w:rsid w:val="00170E55"/>
    <w:rsid w:val="001971CE"/>
    <w:rsid w:val="001F61CC"/>
    <w:rsid w:val="00213CB9"/>
    <w:rsid w:val="002243DE"/>
    <w:rsid w:val="00286203"/>
    <w:rsid w:val="002C544D"/>
    <w:rsid w:val="002E0452"/>
    <w:rsid w:val="002E7CAD"/>
    <w:rsid w:val="00300409"/>
    <w:rsid w:val="00311AF5"/>
    <w:rsid w:val="00312CC4"/>
    <w:rsid w:val="00317E2D"/>
    <w:rsid w:val="003649B4"/>
    <w:rsid w:val="00370B18"/>
    <w:rsid w:val="003946EB"/>
    <w:rsid w:val="00395518"/>
    <w:rsid w:val="00396E18"/>
    <w:rsid w:val="003A7DBC"/>
    <w:rsid w:val="004266C2"/>
    <w:rsid w:val="00490EF7"/>
    <w:rsid w:val="00497E70"/>
    <w:rsid w:val="004A26A5"/>
    <w:rsid w:val="004A6901"/>
    <w:rsid w:val="004B2893"/>
    <w:rsid w:val="004E5AFD"/>
    <w:rsid w:val="00500CE9"/>
    <w:rsid w:val="005100D2"/>
    <w:rsid w:val="005241AF"/>
    <w:rsid w:val="00573084"/>
    <w:rsid w:val="005764B5"/>
    <w:rsid w:val="005767F9"/>
    <w:rsid w:val="00577A6D"/>
    <w:rsid w:val="00591CB4"/>
    <w:rsid w:val="005D61D7"/>
    <w:rsid w:val="005F3A2C"/>
    <w:rsid w:val="005F5F5A"/>
    <w:rsid w:val="00614A30"/>
    <w:rsid w:val="00642222"/>
    <w:rsid w:val="006522AD"/>
    <w:rsid w:val="006854F6"/>
    <w:rsid w:val="0069639D"/>
    <w:rsid w:val="006A2F14"/>
    <w:rsid w:val="006B5439"/>
    <w:rsid w:val="006F554A"/>
    <w:rsid w:val="00770133"/>
    <w:rsid w:val="00770176"/>
    <w:rsid w:val="007820FF"/>
    <w:rsid w:val="007A44DF"/>
    <w:rsid w:val="00801B69"/>
    <w:rsid w:val="00822B4B"/>
    <w:rsid w:val="00825277"/>
    <w:rsid w:val="00827738"/>
    <w:rsid w:val="0086550E"/>
    <w:rsid w:val="00871CA0"/>
    <w:rsid w:val="00917E89"/>
    <w:rsid w:val="009570A1"/>
    <w:rsid w:val="00970C5F"/>
    <w:rsid w:val="00983DB1"/>
    <w:rsid w:val="009C3406"/>
    <w:rsid w:val="009D6E65"/>
    <w:rsid w:val="00A073D9"/>
    <w:rsid w:val="00A1118E"/>
    <w:rsid w:val="00A432F7"/>
    <w:rsid w:val="00A45CB9"/>
    <w:rsid w:val="00A60BD7"/>
    <w:rsid w:val="00A61CE9"/>
    <w:rsid w:val="00A9292B"/>
    <w:rsid w:val="00A947E9"/>
    <w:rsid w:val="00AA4823"/>
    <w:rsid w:val="00AC1265"/>
    <w:rsid w:val="00B433FA"/>
    <w:rsid w:val="00B63493"/>
    <w:rsid w:val="00BC38EA"/>
    <w:rsid w:val="00C02DF0"/>
    <w:rsid w:val="00C12FAC"/>
    <w:rsid w:val="00C32F97"/>
    <w:rsid w:val="00C3555C"/>
    <w:rsid w:val="00C427B6"/>
    <w:rsid w:val="00CB0215"/>
    <w:rsid w:val="00CB4B5D"/>
    <w:rsid w:val="00CD721B"/>
    <w:rsid w:val="00CE188E"/>
    <w:rsid w:val="00D109BF"/>
    <w:rsid w:val="00D479F2"/>
    <w:rsid w:val="00D64DA1"/>
    <w:rsid w:val="00D67B8B"/>
    <w:rsid w:val="00DD6892"/>
    <w:rsid w:val="00DD7738"/>
    <w:rsid w:val="00E20DCC"/>
    <w:rsid w:val="00E55811"/>
    <w:rsid w:val="00E90FE3"/>
    <w:rsid w:val="00EA4AED"/>
    <w:rsid w:val="00EB38A5"/>
    <w:rsid w:val="00ED1940"/>
    <w:rsid w:val="00ED789D"/>
    <w:rsid w:val="00F1352C"/>
    <w:rsid w:val="00F174C8"/>
    <w:rsid w:val="00F83C44"/>
    <w:rsid w:val="00F86A2F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edia@zamek-krolewski.wa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s://www.zamek-krolewski.pl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FBCD-B3E4-420D-A3AB-BA6A47C6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5</cp:revision>
  <cp:lastPrinted>2022-08-18T08:44:00Z</cp:lastPrinted>
  <dcterms:created xsi:type="dcterms:W3CDTF">2022-11-10T08:20:00Z</dcterms:created>
  <dcterms:modified xsi:type="dcterms:W3CDTF">2022-11-28T08:04:00Z</dcterms:modified>
</cp:coreProperties>
</file>