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1D700" w14:textId="4BD6EA7D" w:rsidR="00871CA0" w:rsidRPr="001525CC" w:rsidRDefault="00CB0215" w:rsidP="00BF0DBE">
      <w:pPr>
        <w:rPr>
          <w:rFonts w:ascii="Cambria" w:hAnsi="Cambria" w:cstheme="minorHAnsi"/>
          <w:b/>
          <w:i/>
          <w:sz w:val="24"/>
          <w:szCs w:val="24"/>
        </w:rPr>
      </w:pPr>
      <w:r w:rsidRPr="001525CC">
        <w:rPr>
          <w:rFonts w:ascii="Cambria" w:hAnsi="Cambria" w:cstheme="minorHAnsi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61722DE5" wp14:editId="6C5BD117">
            <wp:simplePos x="0" y="0"/>
            <wp:positionH relativeFrom="margin">
              <wp:posOffset>2249805</wp:posOffset>
            </wp:positionH>
            <wp:positionV relativeFrom="paragraph">
              <wp:posOffset>43815</wp:posOffset>
            </wp:positionV>
            <wp:extent cx="143129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74" y="21246"/>
                <wp:lineTo x="21274" y="0"/>
                <wp:lineTo x="0" y="0"/>
              </wp:wrapPolygon>
            </wp:wrapTight>
            <wp:docPr id="4" name="Obraz 4" descr="C:\Users\iwitkowska\Desktop\logo Zamk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iwitkowska\Desktop\logo Zamku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255CD" w14:textId="77777777" w:rsidR="00ED1940" w:rsidRPr="001525CC" w:rsidRDefault="00ED1940" w:rsidP="003649B4">
      <w:pPr>
        <w:jc w:val="center"/>
        <w:rPr>
          <w:rFonts w:ascii="Cambria" w:hAnsi="Cambria" w:cstheme="minorHAnsi"/>
          <w:b/>
          <w:i/>
          <w:sz w:val="24"/>
          <w:szCs w:val="24"/>
        </w:rPr>
      </w:pPr>
    </w:p>
    <w:p w14:paraId="115D3A42" w14:textId="77777777" w:rsidR="00CB0215" w:rsidRPr="001525CC" w:rsidRDefault="00CB0215" w:rsidP="00ED1940">
      <w:pPr>
        <w:pStyle w:val="Bezodstpw"/>
        <w:jc w:val="center"/>
        <w:rPr>
          <w:rFonts w:ascii="Cambria" w:hAnsi="Cambria" w:cstheme="minorHAnsi"/>
          <w:i/>
          <w:sz w:val="24"/>
          <w:szCs w:val="24"/>
        </w:rPr>
      </w:pPr>
    </w:p>
    <w:p w14:paraId="0CACCBAE" w14:textId="77777777" w:rsidR="00CB0215" w:rsidRPr="001525CC" w:rsidRDefault="00CB0215" w:rsidP="00ED1940">
      <w:pPr>
        <w:pStyle w:val="Bezodstpw"/>
        <w:jc w:val="center"/>
        <w:rPr>
          <w:rFonts w:ascii="Cambria" w:hAnsi="Cambria" w:cstheme="minorHAnsi"/>
          <w:i/>
          <w:sz w:val="24"/>
          <w:szCs w:val="24"/>
        </w:rPr>
      </w:pPr>
    </w:p>
    <w:p w14:paraId="370881A2" w14:textId="308880C3" w:rsidR="00CB0215" w:rsidRDefault="00CB0215" w:rsidP="00ED1940">
      <w:pPr>
        <w:pStyle w:val="Bezodstpw"/>
        <w:jc w:val="center"/>
        <w:rPr>
          <w:rFonts w:ascii="Cambria" w:hAnsi="Cambria" w:cstheme="minorHAnsi"/>
          <w:i/>
          <w:sz w:val="24"/>
          <w:szCs w:val="24"/>
        </w:rPr>
      </w:pPr>
    </w:p>
    <w:p w14:paraId="7FC081D1" w14:textId="77777777" w:rsidR="002857D5" w:rsidRPr="001525CC" w:rsidRDefault="002857D5" w:rsidP="00ED1940">
      <w:pPr>
        <w:pStyle w:val="Bezodstpw"/>
        <w:jc w:val="center"/>
        <w:rPr>
          <w:rFonts w:ascii="Cambria" w:hAnsi="Cambria" w:cstheme="minorHAnsi"/>
          <w:i/>
          <w:sz w:val="24"/>
          <w:szCs w:val="24"/>
        </w:rPr>
      </w:pPr>
    </w:p>
    <w:p w14:paraId="3CABA747" w14:textId="77777777" w:rsidR="00CB0215" w:rsidRPr="001525CC" w:rsidRDefault="00CB0215" w:rsidP="002857D5">
      <w:pPr>
        <w:pStyle w:val="Bezodstpw"/>
        <w:jc w:val="center"/>
        <w:rPr>
          <w:rFonts w:ascii="Cambria" w:hAnsi="Cambria" w:cstheme="minorHAnsi"/>
          <w:i/>
          <w:sz w:val="24"/>
          <w:szCs w:val="24"/>
        </w:rPr>
      </w:pPr>
    </w:p>
    <w:p w14:paraId="77A94482" w14:textId="77777777" w:rsidR="0074034F" w:rsidRDefault="0074034F" w:rsidP="002857D5">
      <w:pPr>
        <w:spacing w:after="0" w:line="360" w:lineRule="auto"/>
        <w:jc w:val="center"/>
        <w:rPr>
          <w:rFonts w:ascii="Calibri" w:hAnsi="Calibri" w:cs="Times New Roman"/>
          <w:b/>
          <w:sz w:val="24"/>
          <w:szCs w:val="24"/>
          <w:shd w:val="clear" w:color="auto" w:fill="FFFFFF"/>
        </w:rPr>
      </w:pPr>
    </w:p>
    <w:p w14:paraId="60B30CCE" w14:textId="20DA7438" w:rsidR="002857D5" w:rsidRDefault="002857D5" w:rsidP="002857D5">
      <w:pPr>
        <w:spacing w:after="0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  <w:shd w:val="clear" w:color="auto" w:fill="FFFFFF"/>
        </w:rPr>
        <w:t>Dzieła sztuki z Kijowa w Zamku Królewskim w Warszawie</w:t>
      </w:r>
    </w:p>
    <w:p w14:paraId="4FFF1499" w14:textId="77777777" w:rsidR="002857D5" w:rsidRDefault="002857D5" w:rsidP="002857D5">
      <w:pPr>
        <w:spacing w:after="0" w:line="360" w:lineRule="auto"/>
        <w:jc w:val="center"/>
        <w:rPr>
          <w:rFonts w:cs="Times New Roman"/>
          <w:b/>
          <w:shd w:val="clear" w:color="auto" w:fill="FFFFFF"/>
        </w:rPr>
      </w:pPr>
    </w:p>
    <w:p w14:paraId="07C622A7" w14:textId="3A42412E" w:rsidR="002857D5" w:rsidRDefault="002857D5" w:rsidP="002857D5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  <w:shd w:val="clear" w:color="auto" w:fill="FFFFFF"/>
        </w:rPr>
        <w:t xml:space="preserve">Do Zamku Królewskiego w Warszawie przyjechało 38 dzieł z Narodowego Muzeum Sztuki im. Bohdana i Warwary </w:t>
      </w:r>
      <w:proofErr w:type="spellStart"/>
      <w:r>
        <w:rPr>
          <w:rFonts w:ascii="Calibri" w:hAnsi="Calibri" w:cs="Times New Roman"/>
          <w:b/>
          <w:sz w:val="24"/>
          <w:szCs w:val="24"/>
          <w:shd w:val="clear" w:color="auto" w:fill="FFFFFF"/>
        </w:rPr>
        <w:t>Chanenk</w:t>
      </w:r>
      <w:r w:rsidR="0074034F">
        <w:rPr>
          <w:rFonts w:ascii="Calibri" w:hAnsi="Calibri" w:cs="Times New Roman"/>
          <w:b/>
          <w:sz w:val="24"/>
          <w:szCs w:val="24"/>
          <w:shd w:val="clear" w:color="auto" w:fill="FFFFFF"/>
        </w:rPr>
        <w:t>o</w:t>
      </w:r>
      <w:proofErr w:type="spellEnd"/>
      <w:r>
        <w:rPr>
          <w:rFonts w:ascii="Calibri" w:hAnsi="Calibri" w:cs="Times New Roman"/>
          <w:b/>
          <w:sz w:val="24"/>
          <w:szCs w:val="24"/>
          <w:shd w:val="clear" w:color="auto" w:fill="FFFFFF"/>
        </w:rPr>
        <w:t xml:space="preserve"> w Kijowie. Wśród nich m.in. </w:t>
      </w:r>
      <w:r>
        <w:rPr>
          <w:rFonts w:ascii="Calibri" w:hAnsi="Calibri" w:cs="Times New Roman"/>
          <w:b/>
          <w:i/>
          <w:sz w:val="24"/>
          <w:szCs w:val="24"/>
          <w:shd w:val="clear" w:color="auto" w:fill="FFFFFF"/>
        </w:rPr>
        <w:t>Portret Stanisława Augusta w stroju Henryka IV</w:t>
      </w:r>
      <w:r>
        <w:rPr>
          <w:rFonts w:ascii="Calibri" w:hAnsi="Calibri" w:cs="Times New Roman"/>
          <w:b/>
          <w:sz w:val="24"/>
          <w:szCs w:val="24"/>
          <w:shd w:val="clear" w:color="auto" w:fill="FFFFFF"/>
        </w:rPr>
        <w:t xml:space="preserve"> namalowany w 1797 r. przez </w:t>
      </w:r>
      <w:proofErr w:type="spellStart"/>
      <w:r>
        <w:rPr>
          <w:rFonts w:ascii="Calibri" w:hAnsi="Calibri" w:cs="Times New Roman"/>
          <w:b/>
          <w:sz w:val="24"/>
          <w:szCs w:val="24"/>
          <w:shd w:val="clear" w:color="auto" w:fill="FFFFFF"/>
        </w:rPr>
        <w:t>Elisabeth</w:t>
      </w:r>
      <w:proofErr w:type="spellEnd"/>
      <w:r>
        <w:rPr>
          <w:rFonts w:ascii="Calibri" w:hAnsi="Calibri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" w:hAnsi="Calibri" w:cs="Times New Roman"/>
          <w:b/>
          <w:sz w:val="24"/>
          <w:szCs w:val="24"/>
          <w:shd w:val="clear" w:color="auto" w:fill="FFFFFF"/>
        </w:rPr>
        <w:t>Vigée</w:t>
      </w:r>
      <w:proofErr w:type="spellEnd"/>
      <w:r>
        <w:rPr>
          <w:rFonts w:ascii="Calibri" w:hAnsi="Calibri" w:cs="Times New Roman"/>
          <w:b/>
          <w:sz w:val="24"/>
          <w:szCs w:val="24"/>
          <w:shd w:val="clear" w:color="auto" w:fill="FFFFFF"/>
        </w:rPr>
        <w:t xml:space="preserve"> Le Brun</w:t>
      </w:r>
      <w:r w:rsidR="0074034F">
        <w:rPr>
          <w:rFonts w:ascii="Calibri" w:hAnsi="Calibri" w:cs="Times New Roman"/>
          <w:b/>
          <w:sz w:val="24"/>
          <w:szCs w:val="24"/>
          <w:shd w:val="clear" w:color="auto" w:fill="FFFFFF"/>
        </w:rPr>
        <w:t>,</w:t>
      </w:r>
      <w:r>
        <w:rPr>
          <w:rFonts w:ascii="Calibri" w:hAnsi="Calibri" w:cs="Times New Roman"/>
          <w:b/>
          <w:sz w:val="24"/>
          <w:szCs w:val="24"/>
          <w:shd w:val="clear" w:color="auto" w:fill="FFFFFF"/>
        </w:rPr>
        <w:t xml:space="preserve"> jeden z dwóch ostatnich malarskich portretów króla.</w:t>
      </w:r>
    </w:p>
    <w:p w14:paraId="572C17D0" w14:textId="77777777" w:rsidR="002857D5" w:rsidRDefault="002857D5" w:rsidP="002857D5">
      <w:pPr>
        <w:spacing w:after="0" w:line="360" w:lineRule="auto"/>
        <w:jc w:val="both"/>
        <w:rPr>
          <w:rFonts w:cs="Times New Roman"/>
          <w:b/>
          <w:shd w:val="clear" w:color="auto" w:fill="FFFFFF"/>
        </w:rPr>
      </w:pPr>
    </w:p>
    <w:p w14:paraId="519A7AC7" w14:textId="5C9939AE" w:rsidR="002857D5" w:rsidRDefault="002857D5" w:rsidP="002857D5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Przywieziona do Warszawy część kolekcji Narodowego Muzeum Sztuki z Kijowa zawiera najcenniejsze i nigdy wcześniej niepokazywane w Polsce dzieła. Zostały one sprowadzone do Polski na prośbę dyrekcji Muzeum z Kijowa, które znacznie ucierpiało podczas ataków Rosji na stolicę Ukrainy. W październiku ubiegłego roku wybuch pocisku naprzeciwko siedziby Muzeum spowodował zniszczenie fasady budynku. Pracownicy Muzeum stanęli wobec konieczności szczególnej ochrony zbiorów. Odpowiadając na apel muzealników z Kijowa, Zamek Królewski w Warszawie wystąpił z inicjatywą zabezpieczenia tej kolekcji w swoich murach na czas wojny. Ustalono jednocześnie, że ten wyjątkowy zbiór zostanie udostępniony nie tylko polskim badaczom sztuki i naukowcom, </w:t>
      </w:r>
      <w:r w:rsidR="0074034F">
        <w:rPr>
          <w:rFonts w:ascii="Calibri" w:hAnsi="Calibri"/>
          <w:sz w:val="24"/>
          <w:szCs w:val="24"/>
        </w:rPr>
        <w:t>lecz</w:t>
      </w:r>
      <w:r>
        <w:rPr>
          <w:rFonts w:ascii="Calibri" w:hAnsi="Calibri"/>
          <w:sz w:val="24"/>
          <w:szCs w:val="24"/>
        </w:rPr>
        <w:t xml:space="preserve"> także szerokiej publiczności. </w:t>
      </w:r>
    </w:p>
    <w:p w14:paraId="2E64F392" w14:textId="77777777" w:rsidR="002857D5" w:rsidRDefault="002857D5" w:rsidP="002857D5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</w:p>
    <w:p w14:paraId="5B54DCFC" w14:textId="3121455B" w:rsidR="002857D5" w:rsidRDefault="002857D5" w:rsidP="002857D5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Times New Roman"/>
          <w:sz w:val="24"/>
          <w:szCs w:val="24"/>
          <w:shd w:val="clear" w:color="auto" w:fill="FFFFFF"/>
        </w:rPr>
        <w:t xml:space="preserve">Narodowe Muzeum Sztuki im. Bohdana i Warwary </w:t>
      </w:r>
      <w:proofErr w:type="spellStart"/>
      <w:r>
        <w:rPr>
          <w:rFonts w:ascii="Calibri" w:hAnsi="Calibri" w:cs="Times New Roman"/>
          <w:sz w:val="24"/>
          <w:szCs w:val="24"/>
          <w:shd w:val="clear" w:color="auto" w:fill="FFFFFF"/>
        </w:rPr>
        <w:t>Chanenk</w:t>
      </w:r>
      <w:r w:rsidR="0074034F">
        <w:rPr>
          <w:rFonts w:ascii="Calibri" w:hAnsi="Calibri" w:cs="Times New Roman"/>
          <w:sz w:val="24"/>
          <w:szCs w:val="24"/>
          <w:shd w:val="clear" w:color="auto" w:fill="FFFFFF"/>
        </w:rPr>
        <w:t>o</w:t>
      </w:r>
      <w:proofErr w:type="spellEnd"/>
      <w:r>
        <w:rPr>
          <w:rFonts w:ascii="Calibri" w:hAnsi="Calibri" w:cs="Times New Roman"/>
          <w:sz w:val="24"/>
          <w:szCs w:val="24"/>
          <w:shd w:val="clear" w:color="auto" w:fill="FFFFFF"/>
        </w:rPr>
        <w:t xml:space="preserve"> powstało w 1919 r. dzięki donacji prawnika, przemysłowca i kolekcjonera sztuki Bohdana </w:t>
      </w:r>
      <w:proofErr w:type="spellStart"/>
      <w:r>
        <w:rPr>
          <w:rFonts w:ascii="Calibri" w:hAnsi="Calibri" w:cs="Times New Roman"/>
          <w:sz w:val="24"/>
          <w:szCs w:val="24"/>
          <w:shd w:val="clear" w:color="auto" w:fill="FFFFFF"/>
        </w:rPr>
        <w:t>Chanenko</w:t>
      </w:r>
      <w:proofErr w:type="spellEnd"/>
      <w:r>
        <w:rPr>
          <w:rFonts w:ascii="Calibri" w:hAnsi="Calibri" w:cs="Times New Roman"/>
          <w:sz w:val="24"/>
          <w:szCs w:val="24"/>
          <w:shd w:val="clear" w:color="auto" w:fill="FFFFFF"/>
        </w:rPr>
        <w:t xml:space="preserve"> oraz akt</w:t>
      </w:r>
      <w:r w:rsidR="0074034F">
        <w:rPr>
          <w:rFonts w:ascii="Calibri" w:hAnsi="Calibri" w:cs="Times New Roman"/>
          <w:sz w:val="24"/>
          <w:szCs w:val="24"/>
          <w:shd w:val="clear" w:color="auto" w:fill="FFFFFF"/>
        </w:rPr>
        <w:t>owi</w:t>
      </w:r>
      <w:r>
        <w:rPr>
          <w:rFonts w:ascii="Calibri" w:hAnsi="Calibri" w:cs="Times New Roman"/>
          <w:sz w:val="24"/>
          <w:szCs w:val="24"/>
          <w:shd w:val="clear" w:color="auto" w:fill="FFFFFF"/>
        </w:rPr>
        <w:t xml:space="preserve"> darowizny podpisane</w:t>
      </w:r>
      <w:r w:rsidR="0074034F">
        <w:rPr>
          <w:rFonts w:ascii="Calibri" w:hAnsi="Calibri" w:cs="Times New Roman"/>
          <w:sz w:val="24"/>
          <w:szCs w:val="24"/>
          <w:shd w:val="clear" w:color="auto" w:fill="FFFFFF"/>
        </w:rPr>
        <w:t>mu</w:t>
      </w:r>
      <w:r>
        <w:rPr>
          <w:rFonts w:ascii="Calibri" w:hAnsi="Calibri" w:cs="Times New Roman"/>
          <w:sz w:val="24"/>
          <w:szCs w:val="24"/>
          <w:shd w:val="clear" w:color="auto" w:fill="FFFFFF"/>
        </w:rPr>
        <w:t xml:space="preserve"> przez jego żonę Warwarę w 1918 r. Obecnie Muzeum gromadzi największe i najcenniejsze zbiory sztuki europejskiej, azjatyckiej oraz starożytnej w Ukrainie.</w:t>
      </w:r>
      <w:r w:rsidR="0074034F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 xml:space="preserve">Jednym z najcenniejszych obrazów goszczących w Zamku jest </w:t>
      </w:r>
      <w:r>
        <w:rPr>
          <w:rFonts w:ascii="Calibri" w:hAnsi="Calibri" w:cs="Times New Roman"/>
          <w:i/>
          <w:sz w:val="24"/>
          <w:szCs w:val="24"/>
        </w:rPr>
        <w:t>Portret Stanisława Augusta w</w:t>
      </w:r>
      <w:r w:rsidR="0074034F">
        <w:rPr>
          <w:rFonts w:ascii="Calibri" w:hAnsi="Calibri" w:cs="Times New Roman"/>
          <w:i/>
          <w:sz w:val="24"/>
          <w:szCs w:val="24"/>
        </w:rPr>
        <w:t> </w:t>
      </w:r>
      <w:r>
        <w:rPr>
          <w:rFonts w:ascii="Calibri" w:hAnsi="Calibri" w:cs="Times New Roman"/>
          <w:i/>
          <w:sz w:val="24"/>
          <w:szCs w:val="24"/>
        </w:rPr>
        <w:t>stroju Henryka IV</w:t>
      </w:r>
      <w:r>
        <w:rPr>
          <w:rFonts w:ascii="Calibri" w:hAnsi="Calibri" w:cs="Times New Roman"/>
          <w:sz w:val="24"/>
          <w:szCs w:val="24"/>
        </w:rPr>
        <w:t xml:space="preserve"> pędzla </w:t>
      </w:r>
      <w:proofErr w:type="spellStart"/>
      <w:r>
        <w:rPr>
          <w:rFonts w:ascii="Calibri" w:hAnsi="Calibri" w:cs="Times New Roman"/>
          <w:sz w:val="24"/>
          <w:szCs w:val="24"/>
        </w:rPr>
        <w:t>Elisabeth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Vigée</w:t>
      </w:r>
      <w:proofErr w:type="spellEnd"/>
      <w:r>
        <w:rPr>
          <w:rFonts w:ascii="Calibri" w:hAnsi="Calibri" w:cs="Times New Roman"/>
          <w:sz w:val="24"/>
          <w:szCs w:val="24"/>
        </w:rPr>
        <w:t xml:space="preserve"> Le Brun. Namalowany w 1797 r. w Petersburgu </w:t>
      </w:r>
      <w:r w:rsidR="0074034F">
        <w:rPr>
          <w:rFonts w:ascii="Calibri" w:hAnsi="Calibri" w:cs="Times New Roman"/>
          <w:sz w:val="24"/>
          <w:szCs w:val="24"/>
        </w:rPr>
        <w:t>jest</w:t>
      </w:r>
      <w:r>
        <w:rPr>
          <w:rFonts w:ascii="Calibri" w:hAnsi="Calibri" w:cs="Times New Roman"/>
          <w:sz w:val="24"/>
          <w:szCs w:val="24"/>
        </w:rPr>
        <w:t xml:space="preserve"> ostatnim z dwóch malarskich portretów króla. Obraz ten zostanie pokazany w Polsce po raz pierwszy. Wśród przywiezionych eksponatów znalazło się także </w:t>
      </w:r>
      <w:r>
        <w:rPr>
          <w:rFonts w:ascii="Calibri" w:hAnsi="Calibri" w:cs="Times New Roman"/>
          <w:i/>
          <w:sz w:val="24"/>
          <w:szCs w:val="24"/>
        </w:rPr>
        <w:t xml:space="preserve">Architektoniczne capriccio </w:t>
      </w:r>
      <w:r>
        <w:rPr>
          <w:rFonts w:ascii="Calibri" w:hAnsi="Calibri" w:cs="Times New Roman"/>
          <w:i/>
          <w:sz w:val="24"/>
          <w:szCs w:val="24"/>
        </w:rPr>
        <w:lastRenderedPageBreak/>
        <w:t>z</w:t>
      </w:r>
      <w:r w:rsidR="0074034F">
        <w:rPr>
          <w:rFonts w:ascii="Calibri" w:hAnsi="Calibri" w:cs="Times New Roman"/>
          <w:i/>
          <w:sz w:val="24"/>
          <w:szCs w:val="24"/>
        </w:rPr>
        <w:t> </w:t>
      </w:r>
      <w:r>
        <w:rPr>
          <w:rFonts w:ascii="Calibri" w:hAnsi="Calibri" w:cs="Times New Roman"/>
          <w:i/>
          <w:sz w:val="24"/>
          <w:szCs w:val="24"/>
        </w:rPr>
        <w:t>ruinami świątyni</w:t>
      </w:r>
      <w:r>
        <w:rPr>
          <w:rFonts w:ascii="Calibri" w:hAnsi="Calibri" w:cs="Times New Roman"/>
          <w:sz w:val="24"/>
          <w:szCs w:val="24"/>
        </w:rPr>
        <w:t xml:space="preserve"> Bernarda Bellotta, dzieło, które miało stać się dopełnieniem monograficznej wystawy tego artysty, jaka miała miejsce na Zamku w 2022 r. W sprowadzonej kolekcji znajduje się też </w:t>
      </w:r>
      <w:r>
        <w:rPr>
          <w:rFonts w:ascii="Calibri" w:hAnsi="Calibri" w:cs="Times New Roman"/>
          <w:i/>
          <w:sz w:val="24"/>
          <w:szCs w:val="24"/>
        </w:rPr>
        <w:t>Widok z wodospadem</w:t>
      </w:r>
      <w:r w:rsidR="0074034F">
        <w:rPr>
          <w:rFonts w:ascii="Calibri" w:hAnsi="Calibri" w:cs="Times New Roman"/>
          <w:sz w:val="24"/>
          <w:szCs w:val="24"/>
        </w:rPr>
        <w:t>,</w:t>
      </w:r>
      <w:r>
        <w:rPr>
          <w:rFonts w:ascii="Calibri" w:hAnsi="Calibri" w:cs="Times New Roman"/>
          <w:i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 xml:space="preserve">obraz </w:t>
      </w:r>
      <w:proofErr w:type="spellStart"/>
      <w:r>
        <w:rPr>
          <w:rFonts w:ascii="Calibri" w:hAnsi="Calibri" w:cs="Times New Roman"/>
          <w:sz w:val="24"/>
          <w:szCs w:val="24"/>
        </w:rPr>
        <w:t>Jeana-Baptiste’a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Pillementa</w:t>
      </w:r>
      <w:proofErr w:type="spellEnd"/>
      <w:r>
        <w:rPr>
          <w:rFonts w:ascii="Calibri" w:hAnsi="Calibri" w:cs="Times New Roman"/>
          <w:sz w:val="24"/>
          <w:szCs w:val="24"/>
        </w:rPr>
        <w:t xml:space="preserve">, artysty pracującego dla Stanisława Augusta przy modernizacji wnętrz Zamku Królewskiego. </w:t>
      </w:r>
    </w:p>
    <w:p w14:paraId="61AE95AC" w14:textId="77777777" w:rsidR="002857D5" w:rsidRDefault="002857D5" w:rsidP="002857D5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</w:p>
    <w:p w14:paraId="01B0D76E" w14:textId="360AC2D2" w:rsidR="002857D5" w:rsidRDefault="002857D5" w:rsidP="002857D5">
      <w:pPr>
        <w:spacing w:after="0" w:line="360" w:lineRule="auto"/>
        <w:jc w:val="both"/>
      </w:pPr>
      <w:r>
        <w:rPr>
          <w:rFonts w:ascii="Calibri" w:hAnsi="Calibri" w:cs="Times New Roman"/>
          <w:sz w:val="24"/>
          <w:szCs w:val="24"/>
        </w:rPr>
        <w:t>Wśród przywiezionych dzieł znalazły się także obrazy renesansowych i barokowych mistrzów włoskich</w:t>
      </w:r>
      <w:r w:rsidR="0074034F">
        <w:rPr>
          <w:rFonts w:ascii="Calibri" w:hAnsi="Calibri" w:cs="Times New Roman"/>
          <w:sz w:val="24"/>
          <w:szCs w:val="24"/>
        </w:rPr>
        <w:t>,</w:t>
      </w:r>
      <w:r>
        <w:rPr>
          <w:rFonts w:ascii="Calibri" w:hAnsi="Calibri" w:cs="Times New Roman"/>
          <w:sz w:val="24"/>
          <w:szCs w:val="24"/>
        </w:rPr>
        <w:t xml:space="preserve"> m.in. Jacopa del </w:t>
      </w:r>
      <w:proofErr w:type="spellStart"/>
      <w:r>
        <w:rPr>
          <w:rFonts w:ascii="Calibri" w:hAnsi="Calibri" w:cs="Times New Roman"/>
          <w:sz w:val="24"/>
          <w:szCs w:val="24"/>
        </w:rPr>
        <w:t>Sellaio</w:t>
      </w:r>
      <w:proofErr w:type="spellEnd"/>
      <w:r>
        <w:rPr>
          <w:rFonts w:ascii="Calibri" w:hAnsi="Calibri" w:cs="Times New Roman"/>
          <w:sz w:val="24"/>
          <w:szCs w:val="24"/>
        </w:rPr>
        <w:t xml:space="preserve">, Giovanniego Francesca Barbieriego znanego jako Guercino, Michelangela Pace zw. </w:t>
      </w:r>
      <w:proofErr w:type="spellStart"/>
      <w:r>
        <w:rPr>
          <w:rFonts w:ascii="Calibri" w:hAnsi="Calibri" w:cs="Times New Roman"/>
          <w:sz w:val="24"/>
          <w:szCs w:val="24"/>
        </w:rPr>
        <w:t>Michelangelo</w:t>
      </w:r>
      <w:proofErr w:type="spellEnd"/>
      <w:r>
        <w:rPr>
          <w:rFonts w:ascii="Calibri" w:hAnsi="Calibri" w:cs="Times New Roman"/>
          <w:sz w:val="24"/>
          <w:szCs w:val="24"/>
        </w:rPr>
        <w:t xml:space="preserve"> del </w:t>
      </w:r>
      <w:proofErr w:type="spellStart"/>
      <w:r>
        <w:rPr>
          <w:rFonts w:ascii="Calibri" w:hAnsi="Calibri" w:cs="Times New Roman"/>
          <w:sz w:val="24"/>
          <w:szCs w:val="24"/>
        </w:rPr>
        <w:t>Campidoglio</w:t>
      </w:r>
      <w:proofErr w:type="spellEnd"/>
      <w:r>
        <w:rPr>
          <w:rFonts w:ascii="Calibri" w:hAnsi="Calibri" w:cs="Times New Roman"/>
          <w:sz w:val="24"/>
          <w:szCs w:val="24"/>
        </w:rPr>
        <w:t xml:space="preserve">. Ozdobę tej części kolekcji stanowi weduta Francesca </w:t>
      </w:r>
      <w:proofErr w:type="spellStart"/>
      <w:r>
        <w:rPr>
          <w:rFonts w:ascii="Calibri" w:hAnsi="Calibri" w:cs="Times New Roman"/>
          <w:sz w:val="24"/>
          <w:szCs w:val="24"/>
        </w:rPr>
        <w:t>Tironiego</w:t>
      </w:r>
      <w:proofErr w:type="spellEnd"/>
      <w:r>
        <w:rPr>
          <w:rFonts w:ascii="Calibri" w:hAnsi="Calibri" w:cs="Times New Roman"/>
          <w:sz w:val="24"/>
          <w:szCs w:val="24"/>
        </w:rPr>
        <w:t>, malarza tworzącego w Wenecji.</w:t>
      </w:r>
    </w:p>
    <w:p w14:paraId="784558AC" w14:textId="77777777" w:rsidR="002857D5" w:rsidRDefault="002857D5" w:rsidP="002857D5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7E035D1D" w14:textId="55F77ED5" w:rsidR="002857D5" w:rsidRPr="00740386" w:rsidRDefault="002857D5" w:rsidP="002857D5">
      <w:pPr>
        <w:spacing w:after="0" w:line="360" w:lineRule="auto"/>
        <w:jc w:val="both"/>
        <w:rPr>
          <w:i/>
        </w:rPr>
      </w:pPr>
      <w:r>
        <w:rPr>
          <w:rFonts w:ascii="Calibri" w:hAnsi="Calibri" w:cs="Times New Roman"/>
          <w:sz w:val="24"/>
          <w:szCs w:val="24"/>
        </w:rPr>
        <w:t xml:space="preserve">Spośród dzieł malarzy flamandzkich i niderlandzkich wyróżniają się prace Jacoba Jordaensa </w:t>
      </w:r>
      <w:proofErr w:type="spellStart"/>
      <w:r>
        <w:rPr>
          <w:rFonts w:ascii="Calibri" w:hAnsi="Calibri" w:cs="Times New Roman"/>
          <w:i/>
          <w:sz w:val="24"/>
          <w:szCs w:val="24"/>
        </w:rPr>
        <w:t>Kupid</w:t>
      </w:r>
      <w:proofErr w:type="spellEnd"/>
      <w:r>
        <w:rPr>
          <w:rFonts w:ascii="Calibri" w:hAnsi="Calibri" w:cs="Times New Roman"/>
          <w:i/>
          <w:sz w:val="24"/>
          <w:szCs w:val="24"/>
        </w:rPr>
        <w:t xml:space="preserve"> i śpiące nimfy</w:t>
      </w:r>
      <w:r>
        <w:rPr>
          <w:rFonts w:ascii="Calibri" w:hAnsi="Calibri" w:cs="Times New Roman"/>
          <w:sz w:val="24"/>
          <w:szCs w:val="24"/>
        </w:rPr>
        <w:t xml:space="preserve">, szkic olejny Petera Paula Rubensa </w:t>
      </w:r>
      <w:r>
        <w:rPr>
          <w:rStyle w:val="Uwydatnienie"/>
          <w:rFonts w:ascii="Calibri" w:hAnsi="Calibri" w:cs="Times New Roman"/>
          <w:bCs/>
          <w:sz w:val="24"/>
          <w:szCs w:val="24"/>
          <w:shd w:val="clear" w:color="auto" w:fill="FFFFFF"/>
        </w:rPr>
        <w:t>Bóg rzeki Skaldy</w:t>
      </w:r>
      <w:r w:rsidRPr="00740386">
        <w:rPr>
          <w:rFonts w:ascii="Calibri" w:hAnsi="Calibri" w:cs="Times New Roman"/>
          <w:sz w:val="24"/>
          <w:szCs w:val="24"/>
          <w:shd w:val="clear" w:color="auto" w:fill="FFFFFF"/>
        </w:rPr>
        <w:t>,</w:t>
      </w:r>
      <w:r>
        <w:rPr>
          <w:rFonts w:ascii="Calibri" w:hAnsi="Calibri" w:cs="Times New Roman"/>
          <w:sz w:val="24"/>
          <w:szCs w:val="24"/>
          <w:shd w:val="clear" w:color="auto" w:fill="FFFFFF"/>
        </w:rPr>
        <w:t> </w:t>
      </w:r>
      <w:r>
        <w:rPr>
          <w:rStyle w:val="Uwydatnienie"/>
          <w:rFonts w:ascii="Calibri" w:hAnsi="Calibri" w:cs="Times New Roman"/>
          <w:bCs/>
          <w:sz w:val="24"/>
          <w:szCs w:val="24"/>
          <w:shd w:val="clear" w:color="auto" w:fill="FFFFFF"/>
        </w:rPr>
        <w:t>Kybele</w:t>
      </w:r>
      <w:r>
        <w:rPr>
          <w:rFonts w:ascii="Calibri" w:hAnsi="Calibri" w:cs="Times New Roman"/>
          <w:sz w:val="24"/>
          <w:szCs w:val="24"/>
          <w:shd w:val="clear" w:color="auto" w:fill="FFFFFF"/>
        </w:rPr>
        <w:t> </w:t>
      </w:r>
      <w:r>
        <w:rPr>
          <w:rFonts w:ascii="Calibri" w:hAnsi="Calibri" w:cs="Times New Roman"/>
          <w:i/>
          <w:sz w:val="24"/>
          <w:szCs w:val="24"/>
          <w:shd w:val="clear" w:color="auto" w:fill="FFFFFF"/>
        </w:rPr>
        <w:t>i</w:t>
      </w:r>
      <w:r>
        <w:rPr>
          <w:rFonts w:ascii="Calibri" w:hAnsi="Calibri" w:cs="Times New Roman"/>
          <w:sz w:val="24"/>
          <w:szCs w:val="24"/>
          <w:shd w:val="clear" w:color="auto" w:fill="FFFFFF"/>
        </w:rPr>
        <w:t> </w:t>
      </w:r>
      <w:r>
        <w:rPr>
          <w:rStyle w:val="Uwydatnienie"/>
          <w:rFonts w:ascii="Calibri" w:hAnsi="Calibri" w:cs="Times New Roman"/>
          <w:bCs/>
          <w:sz w:val="24"/>
          <w:szCs w:val="24"/>
          <w:shd w:val="clear" w:color="auto" w:fill="FFFFFF"/>
        </w:rPr>
        <w:t xml:space="preserve">bogini Antwerpii, Pejzaż zimowy </w:t>
      </w:r>
      <w:proofErr w:type="spellStart"/>
      <w:r w:rsidRPr="00740386">
        <w:rPr>
          <w:rStyle w:val="Uwydatnienie"/>
          <w:rFonts w:ascii="Calibri" w:hAnsi="Calibri" w:cs="Times New Roman"/>
          <w:bCs/>
          <w:i w:val="0"/>
          <w:sz w:val="24"/>
          <w:szCs w:val="24"/>
          <w:shd w:val="clear" w:color="auto" w:fill="FFFFFF"/>
        </w:rPr>
        <w:t>Gijsbrechta</w:t>
      </w:r>
      <w:proofErr w:type="spellEnd"/>
      <w:r w:rsidRPr="00740386">
        <w:rPr>
          <w:rStyle w:val="Uwydatnienie"/>
          <w:rFonts w:ascii="Calibri" w:hAnsi="Calibri" w:cs="Times New Roman"/>
          <w:bCs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740386">
        <w:rPr>
          <w:rStyle w:val="Uwydatnienie"/>
          <w:rFonts w:ascii="Calibri" w:hAnsi="Calibri" w:cs="Times New Roman"/>
          <w:bCs/>
          <w:i w:val="0"/>
          <w:sz w:val="24"/>
          <w:szCs w:val="24"/>
          <w:shd w:val="clear" w:color="auto" w:fill="FFFFFF"/>
        </w:rPr>
        <w:t>Leytensa</w:t>
      </w:r>
      <w:proofErr w:type="spellEnd"/>
      <w:r w:rsidRPr="00740386">
        <w:rPr>
          <w:rStyle w:val="Uwydatnienie"/>
          <w:rFonts w:ascii="Calibri" w:hAnsi="Calibri" w:cs="Times New Roman"/>
          <w:bCs/>
          <w:i w:val="0"/>
          <w:sz w:val="24"/>
          <w:szCs w:val="24"/>
          <w:shd w:val="clear" w:color="auto" w:fill="FFFFFF"/>
        </w:rPr>
        <w:t xml:space="preserve"> i</w:t>
      </w:r>
      <w:r>
        <w:rPr>
          <w:rStyle w:val="Uwydatnienie"/>
          <w:rFonts w:ascii="Calibri" w:hAnsi="Calibri" w:cs="Times New Roman"/>
          <w:bCs/>
          <w:sz w:val="24"/>
          <w:szCs w:val="24"/>
          <w:shd w:val="clear" w:color="auto" w:fill="FFFFFF"/>
        </w:rPr>
        <w:t xml:space="preserve"> Gabinet sztuki </w:t>
      </w:r>
      <w:r w:rsidRPr="00740386">
        <w:rPr>
          <w:rStyle w:val="Uwydatnienie"/>
          <w:rFonts w:ascii="Calibri" w:hAnsi="Calibri" w:cs="Times New Roman"/>
          <w:bCs/>
          <w:i w:val="0"/>
          <w:sz w:val="24"/>
          <w:szCs w:val="24"/>
          <w:shd w:val="clear" w:color="auto" w:fill="FFFFFF"/>
        </w:rPr>
        <w:t xml:space="preserve">pędzla Fransa </w:t>
      </w:r>
      <w:proofErr w:type="spellStart"/>
      <w:r w:rsidRPr="00740386">
        <w:rPr>
          <w:rStyle w:val="Uwydatnienie"/>
          <w:rFonts w:ascii="Calibri" w:hAnsi="Calibri" w:cs="Times New Roman"/>
          <w:bCs/>
          <w:i w:val="0"/>
          <w:sz w:val="24"/>
          <w:szCs w:val="24"/>
          <w:shd w:val="clear" w:color="auto" w:fill="FFFFFF"/>
        </w:rPr>
        <w:t>Franckena</w:t>
      </w:r>
      <w:proofErr w:type="spellEnd"/>
      <w:r w:rsidRPr="00740386">
        <w:rPr>
          <w:rStyle w:val="Uwydatnienie"/>
          <w:rFonts w:ascii="Calibri" w:hAnsi="Calibri" w:cs="Times New Roman"/>
          <w:bCs/>
          <w:i w:val="0"/>
          <w:sz w:val="24"/>
          <w:szCs w:val="24"/>
          <w:shd w:val="clear" w:color="auto" w:fill="FFFFFF"/>
        </w:rPr>
        <w:t xml:space="preserve"> II</w:t>
      </w:r>
      <w:r>
        <w:rPr>
          <w:rStyle w:val="Uwydatnienie"/>
          <w:rFonts w:ascii="Calibri" w:hAnsi="Calibri" w:cs="Times New Roman"/>
          <w:bCs/>
          <w:sz w:val="24"/>
          <w:szCs w:val="24"/>
          <w:shd w:val="clear" w:color="auto" w:fill="FFFFFF"/>
        </w:rPr>
        <w:t>.</w:t>
      </w:r>
      <w:r w:rsidR="0074034F">
        <w:rPr>
          <w:rStyle w:val="Uwydatnienie"/>
          <w:rFonts w:ascii="Calibri" w:hAnsi="Calibri" w:cs="Times New Roman"/>
          <w:bCs/>
          <w:i w:val="0"/>
          <w:sz w:val="24"/>
          <w:szCs w:val="24"/>
          <w:shd w:val="clear" w:color="auto" w:fill="FFFFFF"/>
        </w:rPr>
        <w:t xml:space="preserve"> </w:t>
      </w:r>
      <w:r w:rsidRPr="002857D5">
        <w:rPr>
          <w:rStyle w:val="Uwydatnienie"/>
          <w:rFonts w:ascii="Calibri" w:hAnsi="Calibri" w:cs="Times New Roman"/>
          <w:bCs/>
          <w:i w:val="0"/>
          <w:sz w:val="24"/>
          <w:szCs w:val="24"/>
          <w:shd w:val="clear" w:color="auto" w:fill="FFFFFF"/>
        </w:rPr>
        <w:t>Malarstwo hiszpańskie reprezentują dwa</w:t>
      </w:r>
      <w:r>
        <w:rPr>
          <w:rStyle w:val="Uwydatnienie"/>
          <w:rFonts w:ascii="Calibri" w:hAnsi="Calibri" w:cs="Times New Roman"/>
          <w:bCs/>
          <w:i w:val="0"/>
          <w:sz w:val="24"/>
          <w:szCs w:val="24"/>
          <w:shd w:val="clear" w:color="auto" w:fill="FFFFFF"/>
        </w:rPr>
        <w:t xml:space="preserve"> obrazy.</w:t>
      </w:r>
      <w:r>
        <w:rPr>
          <w:rStyle w:val="Uwydatnienie"/>
          <w:rFonts w:ascii="Calibri" w:hAnsi="Calibri" w:cs="Times New Roman"/>
          <w:bCs/>
          <w:sz w:val="24"/>
          <w:szCs w:val="24"/>
          <w:shd w:val="clear" w:color="auto" w:fill="FFFFFF"/>
        </w:rPr>
        <w:t xml:space="preserve"> </w:t>
      </w:r>
      <w:r w:rsidRPr="002857D5">
        <w:rPr>
          <w:rStyle w:val="Uwydatnienie"/>
          <w:rFonts w:ascii="Calibri" w:hAnsi="Calibri" w:cs="Times New Roman"/>
          <w:bCs/>
          <w:i w:val="0"/>
          <w:sz w:val="24"/>
          <w:szCs w:val="24"/>
          <w:shd w:val="clear" w:color="auto" w:fill="FFFFFF"/>
        </w:rPr>
        <w:t>Pierwszy to</w:t>
      </w:r>
      <w:r>
        <w:rPr>
          <w:rStyle w:val="Uwydatnienie"/>
          <w:rFonts w:ascii="Calibri" w:hAnsi="Calibri" w:cs="Times New Roman"/>
          <w:bCs/>
          <w:sz w:val="24"/>
          <w:szCs w:val="24"/>
          <w:shd w:val="clear" w:color="auto" w:fill="FFFFFF"/>
        </w:rPr>
        <w:t xml:space="preserve"> Portret infantki Małgorzaty Teresy</w:t>
      </w:r>
      <w:r w:rsidRPr="00740386">
        <w:rPr>
          <w:rStyle w:val="Uwydatnienie"/>
          <w:rFonts w:ascii="Calibri" w:hAnsi="Calibri" w:cs="Times New Roman"/>
          <w:bCs/>
          <w:i w:val="0"/>
          <w:sz w:val="24"/>
          <w:szCs w:val="24"/>
          <w:shd w:val="clear" w:color="auto" w:fill="FFFFFF"/>
        </w:rPr>
        <w:t xml:space="preserve">, kopia według </w:t>
      </w:r>
      <w:proofErr w:type="spellStart"/>
      <w:r w:rsidRPr="00740386">
        <w:rPr>
          <w:rStyle w:val="Uwydatnienie"/>
          <w:rFonts w:ascii="Calibri" w:hAnsi="Calibri" w:cs="Times New Roman"/>
          <w:bCs/>
          <w:i w:val="0"/>
          <w:sz w:val="24"/>
          <w:szCs w:val="24"/>
          <w:shd w:val="clear" w:color="auto" w:fill="FFFFFF"/>
        </w:rPr>
        <w:t>Velázqueza</w:t>
      </w:r>
      <w:proofErr w:type="spellEnd"/>
      <w:r w:rsidRPr="00740386">
        <w:rPr>
          <w:rStyle w:val="Uwydatnienie"/>
          <w:rFonts w:ascii="Calibri" w:hAnsi="Calibri" w:cs="Times New Roman"/>
          <w:bCs/>
          <w:i w:val="0"/>
          <w:sz w:val="24"/>
          <w:szCs w:val="24"/>
          <w:shd w:val="clear" w:color="auto" w:fill="FFFFFF"/>
        </w:rPr>
        <w:t xml:space="preserve"> wykonana w studio Juana </w:t>
      </w:r>
      <w:proofErr w:type="spellStart"/>
      <w:r w:rsidRPr="00740386">
        <w:rPr>
          <w:rStyle w:val="Uwydatnienie"/>
          <w:rFonts w:ascii="Calibri" w:hAnsi="Calibri" w:cs="Times New Roman"/>
          <w:bCs/>
          <w:i w:val="0"/>
          <w:sz w:val="24"/>
          <w:szCs w:val="24"/>
          <w:shd w:val="clear" w:color="auto" w:fill="FFFFFF"/>
        </w:rPr>
        <w:t>Bautisty</w:t>
      </w:r>
      <w:proofErr w:type="spellEnd"/>
      <w:r w:rsidRPr="00740386">
        <w:rPr>
          <w:rStyle w:val="Uwydatnienie"/>
          <w:rFonts w:ascii="Calibri" w:hAnsi="Calibri" w:cs="Times New Roman"/>
          <w:bCs/>
          <w:i w:val="0"/>
          <w:sz w:val="24"/>
          <w:szCs w:val="24"/>
          <w:shd w:val="clear" w:color="auto" w:fill="FFFFFF"/>
        </w:rPr>
        <w:t xml:space="preserve"> Martineza del Mazo, zięcia artysty</w:t>
      </w:r>
      <w:r w:rsidRPr="00740386">
        <w:rPr>
          <w:rStyle w:val="Uwydatnienie"/>
          <w:rFonts w:ascii="Calibri" w:hAnsi="Calibri" w:cs="Times New Roman"/>
          <w:bCs/>
          <w:sz w:val="24"/>
          <w:szCs w:val="24"/>
          <w:shd w:val="clear" w:color="auto" w:fill="FFFFFF"/>
        </w:rPr>
        <w:t xml:space="preserve">. </w:t>
      </w:r>
      <w:r w:rsidRPr="00BE020E">
        <w:rPr>
          <w:rStyle w:val="Uwydatnienie"/>
          <w:rFonts w:ascii="Calibri" w:hAnsi="Calibri" w:cs="Times New Roman"/>
          <w:bCs/>
          <w:i w:val="0"/>
          <w:sz w:val="24"/>
          <w:szCs w:val="24"/>
          <w:shd w:val="clear" w:color="auto" w:fill="FFFFFF"/>
        </w:rPr>
        <w:t>W zbiorze mamy też</w:t>
      </w:r>
      <w:r w:rsidRPr="00740386">
        <w:rPr>
          <w:rStyle w:val="Uwydatnienie"/>
          <w:rFonts w:ascii="Calibri" w:hAnsi="Calibri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Style w:val="Uwydatnienie"/>
          <w:rFonts w:ascii="Calibri" w:hAnsi="Calibri" w:cs="Times New Roman"/>
          <w:bCs/>
          <w:sz w:val="24"/>
          <w:szCs w:val="24"/>
          <w:shd w:val="clear" w:color="auto" w:fill="FFFFFF"/>
        </w:rPr>
        <w:t xml:space="preserve">Martwą naturę z serwisem do czekolady </w:t>
      </w:r>
      <w:r w:rsidR="00740386">
        <w:rPr>
          <w:rStyle w:val="Uwydatnienie"/>
          <w:rFonts w:ascii="Calibri" w:hAnsi="Calibri" w:cs="Times New Roman"/>
          <w:bCs/>
          <w:i w:val="0"/>
          <w:sz w:val="24"/>
          <w:szCs w:val="24"/>
          <w:shd w:val="clear" w:color="auto" w:fill="FFFFFF"/>
        </w:rPr>
        <w:t>z 16</w:t>
      </w:r>
      <w:r w:rsidR="00BE020E">
        <w:rPr>
          <w:rStyle w:val="Uwydatnienie"/>
          <w:rFonts w:ascii="Calibri" w:hAnsi="Calibri" w:cs="Times New Roman"/>
          <w:bCs/>
          <w:i w:val="0"/>
          <w:sz w:val="24"/>
          <w:szCs w:val="24"/>
          <w:shd w:val="clear" w:color="auto" w:fill="FFFFFF"/>
        </w:rPr>
        <w:t>40</w:t>
      </w:r>
      <w:r w:rsidR="00740386">
        <w:rPr>
          <w:rStyle w:val="Uwydatnienie"/>
          <w:rFonts w:ascii="Calibri" w:hAnsi="Calibri" w:cs="Times New Roman"/>
          <w:bCs/>
          <w:i w:val="0"/>
          <w:sz w:val="24"/>
          <w:szCs w:val="24"/>
          <w:shd w:val="clear" w:color="auto" w:fill="FFFFFF"/>
        </w:rPr>
        <w:t xml:space="preserve"> r., jeden z </w:t>
      </w:r>
      <w:r w:rsidRPr="00740386">
        <w:rPr>
          <w:rStyle w:val="Uwydatnienie"/>
          <w:rFonts w:ascii="Calibri" w:hAnsi="Calibri" w:cs="Times New Roman"/>
          <w:bCs/>
          <w:i w:val="0"/>
          <w:sz w:val="24"/>
          <w:szCs w:val="24"/>
          <w:shd w:val="clear" w:color="auto" w:fill="FFFFFF"/>
        </w:rPr>
        <w:t xml:space="preserve">kilkunastu zachowanych na świecie obrazów autorstwa przedwcześnie zmarłego Juana de </w:t>
      </w:r>
      <w:proofErr w:type="spellStart"/>
      <w:r w:rsidRPr="00740386">
        <w:rPr>
          <w:rStyle w:val="Uwydatnienie"/>
          <w:rFonts w:ascii="Calibri" w:hAnsi="Calibri" w:cs="Times New Roman"/>
          <w:bCs/>
          <w:i w:val="0"/>
          <w:sz w:val="24"/>
          <w:szCs w:val="24"/>
          <w:shd w:val="clear" w:color="auto" w:fill="FFFFFF"/>
        </w:rPr>
        <w:t>Zurbarána</w:t>
      </w:r>
      <w:proofErr w:type="spellEnd"/>
      <w:r w:rsidRPr="00740386">
        <w:rPr>
          <w:rStyle w:val="Uwydatnienie"/>
          <w:rFonts w:ascii="Calibri" w:hAnsi="Calibri" w:cs="Times New Roman"/>
          <w:bCs/>
          <w:i w:val="0"/>
          <w:sz w:val="24"/>
          <w:szCs w:val="24"/>
          <w:shd w:val="clear" w:color="auto" w:fill="FFFFFF"/>
        </w:rPr>
        <w:t>.</w:t>
      </w:r>
    </w:p>
    <w:p w14:paraId="62180E7B" w14:textId="77777777" w:rsidR="002857D5" w:rsidRDefault="002857D5" w:rsidP="002857D5">
      <w:pPr>
        <w:spacing w:after="0" w:line="360" w:lineRule="auto"/>
        <w:jc w:val="both"/>
        <w:rPr>
          <w:rStyle w:val="Uwydatnienie"/>
          <w:rFonts w:ascii="Calibri" w:hAnsi="Calibri" w:cs="Times New Roman"/>
          <w:bCs/>
          <w:i w:val="0"/>
          <w:iCs w:val="0"/>
          <w:sz w:val="24"/>
          <w:szCs w:val="24"/>
          <w:shd w:val="clear" w:color="auto" w:fill="FFFFFF"/>
        </w:rPr>
      </w:pPr>
      <w:bookmarkStart w:id="0" w:name="_GoBack"/>
      <w:bookmarkEnd w:id="0"/>
    </w:p>
    <w:p w14:paraId="4FF062B8" w14:textId="77777777" w:rsidR="002857D5" w:rsidRPr="002857D5" w:rsidRDefault="002857D5" w:rsidP="002857D5">
      <w:pPr>
        <w:spacing w:after="0" w:line="360" w:lineRule="auto"/>
        <w:jc w:val="both"/>
        <w:rPr>
          <w:i/>
        </w:rPr>
      </w:pPr>
      <w:r w:rsidRPr="002857D5">
        <w:rPr>
          <w:rStyle w:val="Uwydatnienie"/>
          <w:rFonts w:ascii="Calibri" w:hAnsi="Calibri" w:cs="Times New Roman"/>
          <w:bCs/>
          <w:i w:val="0"/>
          <w:sz w:val="24"/>
          <w:szCs w:val="24"/>
          <w:shd w:val="clear" w:color="auto" w:fill="FFFFFF"/>
        </w:rPr>
        <w:t xml:space="preserve">Prezentację arcydzieł z Muzeum </w:t>
      </w:r>
      <w:proofErr w:type="spellStart"/>
      <w:r w:rsidRPr="002857D5">
        <w:rPr>
          <w:rStyle w:val="Uwydatnienie"/>
          <w:rFonts w:ascii="Calibri" w:hAnsi="Calibri" w:cs="Times New Roman"/>
          <w:bCs/>
          <w:i w:val="0"/>
          <w:sz w:val="24"/>
          <w:szCs w:val="24"/>
          <w:shd w:val="clear" w:color="auto" w:fill="FFFFFF"/>
        </w:rPr>
        <w:t>Chanenków</w:t>
      </w:r>
      <w:proofErr w:type="spellEnd"/>
      <w:r w:rsidRPr="002857D5">
        <w:rPr>
          <w:rStyle w:val="Uwydatnienie"/>
          <w:rFonts w:ascii="Calibri" w:hAnsi="Calibri" w:cs="Times New Roman"/>
          <w:bCs/>
          <w:i w:val="0"/>
          <w:sz w:val="24"/>
          <w:szCs w:val="24"/>
          <w:shd w:val="clear" w:color="auto" w:fill="FFFFFF"/>
        </w:rPr>
        <w:t xml:space="preserve"> uzupełniają m.in. renesansowe włoskie </w:t>
      </w:r>
      <w:proofErr w:type="spellStart"/>
      <w:r w:rsidRPr="002857D5">
        <w:rPr>
          <w:rStyle w:val="Uwydatnienie"/>
          <w:rFonts w:ascii="Calibri" w:hAnsi="Calibri" w:cs="Times New Roman"/>
          <w:bCs/>
          <w:i w:val="0"/>
          <w:sz w:val="24"/>
          <w:szCs w:val="24"/>
          <w:shd w:val="clear" w:color="auto" w:fill="FFFFFF"/>
        </w:rPr>
        <w:t>cassone</w:t>
      </w:r>
      <w:proofErr w:type="spellEnd"/>
      <w:r w:rsidRPr="002857D5">
        <w:rPr>
          <w:rStyle w:val="Uwydatnienie"/>
          <w:rFonts w:ascii="Calibri" w:hAnsi="Calibri" w:cs="Times New Roman"/>
          <w:bCs/>
          <w:i w:val="0"/>
          <w:sz w:val="24"/>
          <w:szCs w:val="24"/>
          <w:shd w:val="clear" w:color="auto" w:fill="FFFFFF"/>
        </w:rPr>
        <w:t>, wenecka lektyka oraz francuskie gerydony.</w:t>
      </w:r>
    </w:p>
    <w:p w14:paraId="5408051C" w14:textId="77777777" w:rsidR="002857D5" w:rsidRDefault="002857D5" w:rsidP="002857D5">
      <w:pPr>
        <w:spacing w:after="0" w:line="360" w:lineRule="auto"/>
        <w:jc w:val="both"/>
        <w:rPr>
          <w:rStyle w:val="Uwydatnienie"/>
          <w:rFonts w:ascii="Calibri" w:hAnsi="Calibri" w:cs="Times New Roman"/>
          <w:bCs/>
          <w:i w:val="0"/>
          <w:iCs w:val="0"/>
          <w:sz w:val="24"/>
          <w:szCs w:val="24"/>
          <w:shd w:val="clear" w:color="auto" w:fill="FFFFFF"/>
        </w:rPr>
      </w:pPr>
    </w:p>
    <w:p w14:paraId="52B8DBF6" w14:textId="77777777" w:rsidR="002857D5" w:rsidRDefault="002857D5" w:rsidP="002857D5">
      <w:pPr>
        <w:spacing w:after="0" w:line="360" w:lineRule="auto"/>
        <w:jc w:val="both"/>
      </w:pPr>
      <w:r w:rsidRPr="002857D5">
        <w:rPr>
          <w:rStyle w:val="Uwydatnienie"/>
          <w:rFonts w:ascii="Calibri" w:hAnsi="Calibri" w:cs="Times New Roman"/>
          <w:bCs/>
          <w:i w:val="0"/>
          <w:sz w:val="24"/>
          <w:szCs w:val="24"/>
          <w:shd w:val="clear" w:color="auto" w:fill="FFFFFF"/>
        </w:rPr>
        <w:t xml:space="preserve">Sprowadzone obiekty to dzieła niezwykle cenne i reprezentatywne dla kolekcji </w:t>
      </w:r>
      <w:r>
        <w:rPr>
          <w:rFonts w:ascii="Calibri" w:hAnsi="Calibri" w:cs="Times New Roman"/>
          <w:sz w:val="24"/>
          <w:szCs w:val="24"/>
          <w:shd w:val="clear" w:color="auto" w:fill="FFFFFF"/>
        </w:rPr>
        <w:t xml:space="preserve">Narodowego Muzeum Sztuki im. Bohdana i Warwary </w:t>
      </w:r>
      <w:proofErr w:type="spellStart"/>
      <w:r>
        <w:rPr>
          <w:rFonts w:ascii="Calibri" w:hAnsi="Calibri" w:cs="Times New Roman"/>
          <w:sz w:val="24"/>
          <w:szCs w:val="24"/>
          <w:shd w:val="clear" w:color="auto" w:fill="FFFFFF"/>
        </w:rPr>
        <w:t>Chanenko</w:t>
      </w:r>
      <w:proofErr w:type="spellEnd"/>
      <w:r>
        <w:rPr>
          <w:rFonts w:ascii="Calibri" w:hAnsi="Calibri" w:cs="Times New Roman"/>
          <w:sz w:val="24"/>
          <w:szCs w:val="24"/>
          <w:shd w:val="clear" w:color="auto" w:fill="FFFFFF"/>
        </w:rPr>
        <w:t xml:space="preserve">. Staną się podstawą do przyszłej wystawy, której otwarcie Zamek Królewski planuje na 2024 rok. </w:t>
      </w:r>
    </w:p>
    <w:p w14:paraId="68EEBDF8" w14:textId="4D322A2B" w:rsidR="00055491" w:rsidRPr="0079114A" w:rsidRDefault="002857D5" w:rsidP="0060336B">
      <w:pPr>
        <w:jc w:val="both"/>
        <w:textAlignment w:val="baseline"/>
        <w:rPr>
          <w:rFonts w:ascii="Cambria" w:hAnsi="Cambria"/>
          <w:bCs/>
          <w:color w:val="0C0B0B"/>
          <w:sz w:val="24"/>
          <w:szCs w:val="24"/>
        </w:rPr>
      </w:pPr>
      <w:r>
        <w:rPr>
          <w:rFonts w:ascii="Cambria" w:hAnsi="Cambria"/>
          <w:bCs/>
          <w:color w:val="0C0B0B"/>
          <w:sz w:val="24"/>
          <w:szCs w:val="24"/>
        </w:rPr>
        <w:t>_________________________________________________________________________________________________</w:t>
      </w:r>
    </w:p>
    <w:p w14:paraId="61D892CA" w14:textId="77777777" w:rsidR="001525CC" w:rsidRPr="00740386" w:rsidRDefault="00312CC4" w:rsidP="001525CC">
      <w:pPr>
        <w:jc w:val="both"/>
        <w:rPr>
          <w:rFonts w:cstheme="minorHAnsi"/>
          <w:sz w:val="24"/>
          <w:szCs w:val="24"/>
        </w:rPr>
      </w:pPr>
      <w:r w:rsidRPr="00740386">
        <w:rPr>
          <w:rFonts w:cstheme="minorHAnsi"/>
          <w:sz w:val="24"/>
          <w:szCs w:val="24"/>
        </w:rPr>
        <w:t xml:space="preserve">Więcej materiałów fotograficznych i graficznych dostępnych na zamówienie, zapraszamy do współpracy redakcyjnej. </w:t>
      </w:r>
    </w:p>
    <w:p w14:paraId="437A3D54" w14:textId="08A5BCDA" w:rsidR="00A947E9" w:rsidRPr="00740386" w:rsidRDefault="00312CC4" w:rsidP="00F81770">
      <w:pPr>
        <w:spacing w:after="0"/>
        <w:jc w:val="both"/>
        <w:rPr>
          <w:rFonts w:cstheme="minorHAnsi"/>
          <w:sz w:val="24"/>
          <w:szCs w:val="24"/>
        </w:rPr>
      </w:pPr>
      <w:r w:rsidRPr="00740386">
        <w:rPr>
          <w:rFonts w:cstheme="minorHAnsi"/>
          <w:b/>
          <w:sz w:val="24"/>
          <w:szCs w:val="24"/>
        </w:rPr>
        <w:t>Kontakt dla mediów</w:t>
      </w:r>
      <w:r w:rsidRPr="00740386">
        <w:rPr>
          <w:rFonts w:cstheme="minorHAnsi"/>
          <w:sz w:val="24"/>
          <w:szCs w:val="24"/>
        </w:rPr>
        <w:t>:</w:t>
      </w:r>
      <w:r w:rsidR="005100D2" w:rsidRPr="00740386">
        <w:rPr>
          <w:rFonts w:cstheme="minorHAnsi"/>
          <w:sz w:val="24"/>
          <w:szCs w:val="24"/>
        </w:rPr>
        <w:t xml:space="preserve"> </w:t>
      </w:r>
      <w:r w:rsidR="00A947E9" w:rsidRPr="00740386">
        <w:rPr>
          <w:rFonts w:cstheme="minorHAnsi"/>
          <w:sz w:val="24"/>
          <w:szCs w:val="24"/>
        </w:rPr>
        <w:t xml:space="preserve">Paulina </w:t>
      </w:r>
      <w:r w:rsidR="005100D2" w:rsidRPr="00740386">
        <w:rPr>
          <w:rFonts w:cstheme="minorHAnsi"/>
          <w:sz w:val="24"/>
          <w:szCs w:val="24"/>
        </w:rPr>
        <w:t>Szwed-Piestrzeniewicz, tel.:</w:t>
      </w:r>
      <w:r w:rsidR="00A947E9" w:rsidRPr="00740386">
        <w:rPr>
          <w:rFonts w:cstheme="minorHAnsi"/>
          <w:sz w:val="24"/>
          <w:szCs w:val="24"/>
        </w:rPr>
        <w:t xml:space="preserve"> 22 35 55 3</w:t>
      </w:r>
      <w:r w:rsidR="009570A1" w:rsidRPr="00740386">
        <w:rPr>
          <w:rFonts w:cstheme="minorHAnsi"/>
          <w:sz w:val="24"/>
          <w:szCs w:val="24"/>
        </w:rPr>
        <w:t>46, 664 118</w:t>
      </w:r>
      <w:r w:rsidR="00395518" w:rsidRPr="00740386">
        <w:rPr>
          <w:rFonts w:cstheme="minorHAnsi"/>
          <w:sz w:val="24"/>
          <w:szCs w:val="24"/>
        </w:rPr>
        <w:t> </w:t>
      </w:r>
      <w:r w:rsidR="009570A1" w:rsidRPr="00740386">
        <w:rPr>
          <w:rFonts w:cstheme="minorHAnsi"/>
          <w:sz w:val="24"/>
          <w:szCs w:val="24"/>
        </w:rPr>
        <w:t>303</w:t>
      </w:r>
    </w:p>
    <w:p w14:paraId="767FD6F7" w14:textId="510AF8DA" w:rsidR="00DD6892" w:rsidRPr="00740386" w:rsidRDefault="001940AB" w:rsidP="00312CC4">
      <w:pPr>
        <w:jc w:val="both"/>
        <w:rPr>
          <w:rFonts w:cstheme="minorHAnsi"/>
          <w:sz w:val="24"/>
          <w:szCs w:val="24"/>
        </w:rPr>
      </w:pPr>
      <w:hyperlink r:id="rId9" w:history="1">
        <w:r w:rsidR="00DD6892" w:rsidRPr="00740386">
          <w:rPr>
            <w:rStyle w:val="Hipercze"/>
            <w:rFonts w:cstheme="minorHAnsi"/>
            <w:sz w:val="24"/>
            <w:szCs w:val="24"/>
          </w:rPr>
          <w:t>media@zamek-krolewski.waw.pl</w:t>
        </w:r>
      </w:hyperlink>
    </w:p>
    <w:sectPr w:rsidR="00DD6892" w:rsidRPr="0074038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F8382" w14:textId="77777777" w:rsidR="001940AB" w:rsidRDefault="001940AB" w:rsidP="00D64DA1">
      <w:pPr>
        <w:spacing w:after="0" w:line="240" w:lineRule="auto"/>
      </w:pPr>
      <w:r>
        <w:separator/>
      </w:r>
    </w:p>
  </w:endnote>
  <w:endnote w:type="continuationSeparator" w:id="0">
    <w:p w14:paraId="3D8254D2" w14:textId="77777777" w:rsidR="001940AB" w:rsidRDefault="001940AB" w:rsidP="00D6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E879" w14:textId="77777777" w:rsidR="00D64DA1" w:rsidRDefault="00D64DA1" w:rsidP="00D64DA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DABA4D" wp14:editId="1D2A13B6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45820" cy="684530"/>
          <wp:effectExtent l="0" t="0" r="0" b="127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Materiały prasowe Zamku Królewskiego w Warszawie</w:t>
    </w:r>
  </w:p>
  <w:p w14:paraId="664E1663" w14:textId="5583845E" w:rsidR="00D64DA1" w:rsidRPr="00D109BF" w:rsidRDefault="001940AB" w:rsidP="00D64DA1">
    <w:pPr>
      <w:pStyle w:val="Stopka"/>
      <w:rPr>
        <w:color w:val="2E74B5" w:themeColor="accent1" w:themeShade="BF"/>
      </w:rPr>
    </w:pPr>
    <w:hyperlink r:id="rId2" w:history="1">
      <w:r w:rsidR="000E413E" w:rsidRPr="00906CBF">
        <w:rPr>
          <w:rStyle w:val="Hipercze"/>
          <w:rFonts w:ascii="Cambria" w:hAnsi="Cambria" w:cstheme="minorHAnsi"/>
          <w:szCs w:val="24"/>
        </w:rPr>
        <w:t>www.zamek-krolewski.pl/</w:t>
      </w:r>
    </w:hyperlink>
  </w:p>
  <w:p w14:paraId="5CBDC927" w14:textId="77777777" w:rsidR="00D64DA1" w:rsidRPr="00D109BF" w:rsidRDefault="001940AB" w:rsidP="00D64DA1">
    <w:pPr>
      <w:pStyle w:val="Stopka"/>
      <w:rPr>
        <w:color w:val="2E74B5" w:themeColor="accent1" w:themeShade="BF"/>
      </w:rPr>
    </w:pPr>
    <w:hyperlink r:id="rId3" w:history="1">
      <w:r w:rsidR="00D64DA1" w:rsidRPr="00D109BF">
        <w:rPr>
          <w:rStyle w:val="Hipercze"/>
          <w:rFonts w:ascii="Cambria" w:hAnsi="Cambria" w:cstheme="minorHAnsi"/>
          <w:color w:val="2E74B5" w:themeColor="accent1" w:themeShade="BF"/>
          <w:szCs w:val="24"/>
        </w:rPr>
        <w:t>media@zamek-krolewski.waw.pl</w:t>
      </w:r>
    </w:hyperlink>
  </w:p>
  <w:p w14:paraId="7492A22F" w14:textId="77777777" w:rsidR="00D64DA1" w:rsidRPr="00D109BF" w:rsidRDefault="00D64DA1">
    <w:pPr>
      <w:pStyle w:val="Stopka"/>
      <w:rPr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E5926" w14:textId="77777777" w:rsidR="001940AB" w:rsidRDefault="001940AB" w:rsidP="00D64DA1">
      <w:pPr>
        <w:spacing w:after="0" w:line="240" w:lineRule="auto"/>
      </w:pPr>
      <w:r>
        <w:separator/>
      </w:r>
    </w:p>
  </w:footnote>
  <w:footnote w:type="continuationSeparator" w:id="0">
    <w:p w14:paraId="50F2968C" w14:textId="77777777" w:rsidR="001940AB" w:rsidRDefault="001940AB" w:rsidP="00D64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D4727"/>
    <w:multiLevelType w:val="hybridMultilevel"/>
    <w:tmpl w:val="CEA2C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D4"/>
    <w:rsid w:val="0000556E"/>
    <w:rsid w:val="00050F06"/>
    <w:rsid w:val="00055491"/>
    <w:rsid w:val="00057427"/>
    <w:rsid w:val="00092FCD"/>
    <w:rsid w:val="000B7060"/>
    <w:rsid w:val="000C465B"/>
    <w:rsid w:val="000E413E"/>
    <w:rsid w:val="0011120E"/>
    <w:rsid w:val="0011231F"/>
    <w:rsid w:val="001334FE"/>
    <w:rsid w:val="00145E0A"/>
    <w:rsid w:val="00150D9B"/>
    <w:rsid w:val="00151D20"/>
    <w:rsid w:val="001525CC"/>
    <w:rsid w:val="00170E55"/>
    <w:rsid w:val="00177C1F"/>
    <w:rsid w:val="001940AB"/>
    <w:rsid w:val="001971CE"/>
    <w:rsid w:val="001F16A6"/>
    <w:rsid w:val="001F61CC"/>
    <w:rsid w:val="00213CB9"/>
    <w:rsid w:val="002243DE"/>
    <w:rsid w:val="0023495B"/>
    <w:rsid w:val="00250B84"/>
    <w:rsid w:val="002857D5"/>
    <w:rsid w:val="00286203"/>
    <w:rsid w:val="0029295C"/>
    <w:rsid w:val="002C3E82"/>
    <w:rsid w:val="002C544D"/>
    <w:rsid w:val="002E0452"/>
    <w:rsid w:val="002E7CAD"/>
    <w:rsid w:val="002F65C3"/>
    <w:rsid w:val="00300409"/>
    <w:rsid w:val="00311AF5"/>
    <w:rsid w:val="00312CC4"/>
    <w:rsid w:val="00317E2D"/>
    <w:rsid w:val="003333E3"/>
    <w:rsid w:val="003649B4"/>
    <w:rsid w:val="00370B18"/>
    <w:rsid w:val="003774CF"/>
    <w:rsid w:val="003946EB"/>
    <w:rsid w:val="00395518"/>
    <w:rsid w:val="00396E18"/>
    <w:rsid w:val="003A7DBC"/>
    <w:rsid w:val="003D7A17"/>
    <w:rsid w:val="004266C2"/>
    <w:rsid w:val="00441E71"/>
    <w:rsid w:val="00490EF7"/>
    <w:rsid w:val="00497E70"/>
    <w:rsid w:val="004A26A5"/>
    <w:rsid w:val="004A6901"/>
    <w:rsid w:val="004B2893"/>
    <w:rsid w:val="004D2711"/>
    <w:rsid w:val="004E5AFD"/>
    <w:rsid w:val="00500CE9"/>
    <w:rsid w:val="005100D2"/>
    <w:rsid w:val="005241AF"/>
    <w:rsid w:val="00536FD3"/>
    <w:rsid w:val="00544AC4"/>
    <w:rsid w:val="005628A4"/>
    <w:rsid w:val="00567B88"/>
    <w:rsid w:val="00573084"/>
    <w:rsid w:val="005764B5"/>
    <w:rsid w:val="005767F9"/>
    <w:rsid w:val="00577A6D"/>
    <w:rsid w:val="0058295F"/>
    <w:rsid w:val="00591CB4"/>
    <w:rsid w:val="005A71BC"/>
    <w:rsid w:val="005C1052"/>
    <w:rsid w:val="005D61D7"/>
    <w:rsid w:val="005F20D5"/>
    <w:rsid w:val="005F3A2C"/>
    <w:rsid w:val="005F5F5A"/>
    <w:rsid w:val="00600301"/>
    <w:rsid w:val="0060336B"/>
    <w:rsid w:val="00614A30"/>
    <w:rsid w:val="00642222"/>
    <w:rsid w:val="006522AD"/>
    <w:rsid w:val="006854F6"/>
    <w:rsid w:val="0069639D"/>
    <w:rsid w:val="006A2F14"/>
    <w:rsid w:val="006B5439"/>
    <w:rsid w:val="006F554A"/>
    <w:rsid w:val="00735D77"/>
    <w:rsid w:val="0074034F"/>
    <w:rsid w:val="00740386"/>
    <w:rsid w:val="00770133"/>
    <w:rsid w:val="00770176"/>
    <w:rsid w:val="007820FF"/>
    <w:rsid w:val="0079114A"/>
    <w:rsid w:val="007A44DF"/>
    <w:rsid w:val="007A5E9D"/>
    <w:rsid w:val="007F62E2"/>
    <w:rsid w:val="00801B69"/>
    <w:rsid w:val="00822B4B"/>
    <w:rsid w:val="00825277"/>
    <w:rsid w:val="00827738"/>
    <w:rsid w:val="0086550E"/>
    <w:rsid w:val="00871CA0"/>
    <w:rsid w:val="008D3019"/>
    <w:rsid w:val="00917E89"/>
    <w:rsid w:val="009570A1"/>
    <w:rsid w:val="00970C5F"/>
    <w:rsid w:val="00983DB1"/>
    <w:rsid w:val="00994E53"/>
    <w:rsid w:val="009C3406"/>
    <w:rsid w:val="009D524A"/>
    <w:rsid w:val="009D6E65"/>
    <w:rsid w:val="00A073D9"/>
    <w:rsid w:val="00A1118E"/>
    <w:rsid w:val="00A432F7"/>
    <w:rsid w:val="00A45CB9"/>
    <w:rsid w:val="00A60BD7"/>
    <w:rsid w:val="00A61CE9"/>
    <w:rsid w:val="00A90311"/>
    <w:rsid w:val="00A9292B"/>
    <w:rsid w:val="00A947E9"/>
    <w:rsid w:val="00AA0BD1"/>
    <w:rsid w:val="00AA4823"/>
    <w:rsid w:val="00AC1265"/>
    <w:rsid w:val="00AD4C00"/>
    <w:rsid w:val="00B047C0"/>
    <w:rsid w:val="00B14F78"/>
    <w:rsid w:val="00B150A6"/>
    <w:rsid w:val="00B22439"/>
    <w:rsid w:val="00B433FA"/>
    <w:rsid w:val="00B63493"/>
    <w:rsid w:val="00BC38EA"/>
    <w:rsid w:val="00BE020E"/>
    <w:rsid w:val="00BF0DBE"/>
    <w:rsid w:val="00BF41A1"/>
    <w:rsid w:val="00C02DF0"/>
    <w:rsid w:val="00C04412"/>
    <w:rsid w:val="00C12FAC"/>
    <w:rsid w:val="00C32F97"/>
    <w:rsid w:val="00C3555C"/>
    <w:rsid w:val="00C427B6"/>
    <w:rsid w:val="00C4448B"/>
    <w:rsid w:val="00C717AF"/>
    <w:rsid w:val="00C75DD2"/>
    <w:rsid w:val="00CB0215"/>
    <w:rsid w:val="00CB4B5D"/>
    <w:rsid w:val="00CC0BEC"/>
    <w:rsid w:val="00CD721B"/>
    <w:rsid w:val="00CE188E"/>
    <w:rsid w:val="00D109BF"/>
    <w:rsid w:val="00D411B6"/>
    <w:rsid w:val="00D479F2"/>
    <w:rsid w:val="00D64DA1"/>
    <w:rsid w:val="00D67B8B"/>
    <w:rsid w:val="00DA5265"/>
    <w:rsid w:val="00DC3766"/>
    <w:rsid w:val="00DD6892"/>
    <w:rsid w:val="00DD7738"/>
    <w:rsid w:val="00E01DDF"/>
    <w:rsid w:val="00E049C8"/>
    <w:rsid w:val="00E20DCC"/>
    <w:rsid w:val="00E5337D"/>
    <w:rsid w:val="00E55811"/>
    <w:rsid w:val="00E753E3"/>
    <w:rsid w:val="00E90FE3"/>
    <w:rsid w:val="00E972ED"/>
    <w:rsid w:val="00EA1329"/>
    <w:rsid w:val="00EA4AED"/>
    <w:rsid w:val="00EB38A5"/>
    <w:rsid w:val="00ED1940"/>
    <w:rsid w:val="00ED789D"/>
    <w:rsid w:val="00EE0787"/>
    <w:rsid w:val="00F02CC2"/>
    <w:rsid w:val="00F1352C"/>
    <w:rsid w:val="00F174C8"/>
    <w:rsid w:val="00F50B12"/>
    <w:rsid w:val="00F55B7D"/>
    <w:rsid w:val="00F81770"/>
    <w:rsid w:val="00F83C44"/>
    <w:rsid w:val="00F86A2F"/>
    <w:rsid w:val="00FB70BD"/>
    <w:rsid w:val="00FF2ED4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B32C"/>
  <w15:chartTrackingRefBased/>
  <w15:docId w15:val="{B2A77ACB-9CA6-417C-8D61-593F17B1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4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4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4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4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DA1"/>
  </w:style>
  <w:style w:type="paragraph" w:styleId="Stopka">
    <w:name w:val="footer"/>
    <w:basedOn w:val="Normalny"/>
    <w:link w:val="Stopka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DA1"/>
  </w:style>
  <w:style w:type="character" w:styleId="Hipercze">
    <w:name w:val="Hyperlink"/>
    <w:basedOn w:val="Domylnaczcionkaakapitu"/>
    <w:uiPriority w:val="99"/>
    <w:unhideWhenUsed/>
    <w:rsid w:val="00D64DA1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D64DA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D194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65C3"/>
    <w:pPr>
      <w:ind w:left="720"/>
      <w:contextualSpacing/>
    </w:pPr>
  </w:style>
  <w:style w:type="paragraph" w:styleId="Poprawka">
    <w:name w:val="Revision"/>
    <w:hidden/>
    <w:uiPriority w:val="99"/>
    <w:semiHidden/>
    <w:rsid w:val="00441E7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1DD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857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zamek-krolewski.waw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dia@zamek-krolewski.waw.pl" TargetMode="External"/><Relationship Id="rId2" Type="http://schemas.openxmlformats.org/officeDocument/2006/relationships/hyperlink" Target="http://www.zamek-krolewski.pl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17ADD-6610-4194-B6FA-372ACE33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Śmigielska</dc:creator>
  <cp:keywords/>
  <dc:description/>
  <cp:lastModifiedBy>Paulina Szwed</cp:lastModifiedBy>
  <cp:revision>2</cp:revision>
  <cp:lastPrinted>2023-01-09T08:22:00Z</cp:lastPrinted>
  <dcterms:created xsi:type="dcterms:W3CDTF">2023-05-18T07:15:00Z</dcterms:created>
  <dcterms:modified xsi:type="dcterms:W3CDTF">2023-05-18T07:15:00Z</dcterms:modified>
</cp:coreProperties>
</file>